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3F0A5" w14:textId="77777777" w:rsidR="006F5789" w:rsidRPr="00FF37CB" w:rsidRDefault="006F5789" w:rsidP="006F5789">
      <w:pPr>
        <w:pStyle w:val="titolo1"/>
        <w:ind w:left="3683" w:firstLine="565"/>
        <w:jc w:val="left"/>
        <w:rPr>
          <w:lang w:val="it"/>
        </w:rPr>
      </w:pPr>
      <w:r>
        <w:rPr>
          <w:lang w:val="it"/>
        </w:rPr>
        <w:t>Allegato</w:t>
      </w:r>
      <w:r w:rsidRPr="00FF37CB">
        <w:rPr>
          <w:lang w:val="it"/>
        </w:rPr>
        <w:t xml:space="preserve"> 8</w:t>
      </w:r>
    </w:p>
    <w:p w14:paraId="49739985"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9160"/>
          <w:tab w:val="left" w:pos="9639"/>
          <w:tab w:val="left" w:pos="10992"/>
          <w:tab w:val="left" w:pos="11908"/>
          <w:tab w:val="left" w:pos="12824"/>
          <w:tab w:val="left" w:pos="13740"/>
          <w:tab w:val="left" w:pos="14656"/>
        </w:tabs>
        <w:autoSpaceDE/>
        <w:autoSpaceDN/>
        <w:spacing w:after="100" w:line="276" w:lineRule="auto"/>
        <w:ind w:left="993" w:right="249" w:hanging="284"/>
        <w:jc w:val="center"/>
        <w:rPr>
          <w:b/>
          <w:color w:val="222222"/>
          <w:sz w:val="24"/>
          <w:szCs w:val="24"/>
          <w:lang w:val="it" w:bidi="ar-SA"/>
        </w:rPr>
      </w:pPr>
      <w:r w:rsidRPr="00FF37CB">
        <w:rPr>
          <w:b/>
          <w:color w:val="222222"/>
          <w:sz w:val="24"/>
          <w:szCs w:val="24"/>
          <w:lang w:val="it" w:bidi="ar-SA"/>
        </w:rPr>
        <w:t>Presidenza del Consiglio dei ministri - Dipartimento per le politiche della famiglia</w:t>
      </w:r>
    </w:p>
    <w:p w14:paraId="72D56A4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1560" w:hanging="284"/>
        <w:jc w:val="both"/>
        <w:rPr>
          <w:b/>
          <w:color w:val="222222"/>
          <w:sz w:val="20"/>
          <w:szCs w:val="20"/>
          <w:lang w:val="it" w:bidi="ar-SA"/>
        </w:rPr>
      </w:pPr>
      <w:r w:rsidRPr="00FF37CB">
        <w:rPr>
          <w:b/>
          <w:color w:val="222222"/>
          <w:sz w:val="20"/>
          <w:szCs w:val="20"/>
          <w:lang w:val="it" w:bidi="ar-SA"/>
        </w:rPr>
        <w:t xml:space="preserve"> </w:t>
      </w:r>
    </w:p>
    <w:p w14:paraId="005AB0F6"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spacing w:after="100" w:line="276" w:lineRule="auto"/>
        <w:ind w:left="1418" w:right="1241" w:hanging="284"/>
        <w:jc w:val="center"/>
        <w:rPr>
          <w:b/>
          <w:color w:val="222222"/>
          <w:lang w:val="it" w:bidi="ar-SA"/>
        </w:rPr>
      </w:pPr>
      <w:r w:rsidRPr="00FF37CB">
        <w:rPr>
          <w:b/>
          <w:color w:val="222222"/>
          <w:lang w:val="it" w:bidi="ar-SA"/>
        </w:rPr>
        <w:t>Linee guida per la gestione in sicurezza di opportunità organizzate di socialità e gioco per bambini e adolescenti nella fase 2 dell'emergenza COVID-19</w:t>
      </w:r>
    </w:p>
    <w:p w14:paraId="32438364"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1560" w:hanging="284"/>
        <w:jc w:val="center"/>
        <w:outlineLvl w:val="0"/>
        <w:rPr>
          <w:smallCaps/>
          <w:color w:val="222222"/>
          <w:sz w:val="20"/>
          <w:szCs w:val="20"/>
          <w:lang w:val="it" w:bidi="ar-SA"/>
        </w:rPr>
      </w:pPr>
      <w:r w:rsidRPr="00FF37CB">
        <w:rPr>
          <w:smallCaps/>
          <w:color w:val="222222"/>
          <w:sz w:val="20"/>
          <w:szCs w:val="20"/>
          <w:lang w:val="it" w:bidi="ar-SA"/>
        </w:rPr>
        <w:t>INTRODUZIONE</w:t>
      </w:r>
    </w:p>
    <w:p w14:paraId="63146BBE"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(Nuove opportunità per garantire ai bambini e agli adolescenti l’esercizio del diritto alla socialità e al gioco)</w:t>
      </w:r>
    </w:p>
    <w:p w14:paraId="21764D2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L’emergenza sanitaria determinatasi in conseguenza della diffusione epidemica del COVID-19 ha reso necessari provvedimenti di protezione che hanno limitato fortemente la possibilità di movimento al di fuori del contesto domestico. In particolare, con la sospensione di tutte le attività educative e scolastiche in presenza, si è limitata drasticamente la possibilità di svolgere esperienze al di fuori del contesto domestico e familiare per i bambini e per gli adolescenti.</w:t>
      </w:r>
    </w:p>
    <w:p w14:paraId="527A0DE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Sebbene le esigenze di garantire condizioni di sicurezza e di salute per la popolazione abbiano positivamente giustificato i provvedimenti restrittivi di cui sopra, una delle conseguenze degli stessi è stata quella di incidere fortemente su quelle condizioni di ordinario benessere dei bambini e degli adolescenti che si legano strettamente ad alcuni diritti fondamentali, come quelli all’incontro sociale fra pari, al gioco e all’educazione.</w:t>
      </w:r>
    </w:p>
    <w:p w14:paraId="2F736C9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Partendo dalle circostanze sopra richiamate, e tenuto conto dell’evoluzione del contesto emergenziale, anche a livello normativo, nonché della riapertura dei servizi educativi e scolastici a partire dal mese di settembre 2020, le presenti linee guida hanno l’obiettivo di individuare orientamenti e proposte per realizzare, nell’attuale fase 2 dell’emergenza COVID-19, opportunità organizzate di socialità e gioco per bambini e adolescenti, contenendo il rischio di contagio epidemiologico.</w:t>
      </w:r>
    </w:p>
    <w:p w14:paraId="7A19E6B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Tale prospettiva è stata perseguita ricercando il giusto bilanciamento tra il diritto alla socialità, al gioco e in generale all’educazione dei bambini e degli adolescenti e, d’altra parte, la necessità di garantire condizioni di tutela della loro salute, nonché di quella delle famiglie e del personale educativo e ausiliario impegnato nello svolgimento delle diverse iniziative.</w:t>
      </w:r>
    </w:p>
    <w:p w14:paraId="4EB5297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Nel momento in cui si immagina una, seppur ridotta e controllata, interazione tra persone, non è infatti possibile azzerare completamente il rischio di contagio, il quale va governato e ridotto al minimo secondo precise linee guida e protocolli contenenti adeguate misure di sicurezza e di tutela della salute.</w:t>
      </w:r>
    </w:p>
    <w:p w14:paraId="17038CA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Esiste peraltro una diffusa convergenza di orientamenti che sottolineano la necessità di avere linee guida generali e unitarie relativamente ai requisiti per la riapertura delle attività, in relazione agli standard ambientali, al rapporto numerico e alla definizione dei controlli sanitari preventivi sui bambini, sugli adolescenti, sugli operatori, educatori, animatori e sulle famiglie.</w:t>
      </w:r>
    </w:p>
    <w:p w14:paraId="7E368EEB"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Al contempo, occorrono anche indicazioni chiare circa i necessari protocolli operativi da adottare durante le attività, sia sui minori, che per garantire appropriate condizioni igieniche ai locali e ai diversi materiali impiegati.</w:t>
      </w:r>
    </w:p>
    <w:p w14:paraId="0E15C17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punto di maggiore attenzione riguarda infatti la definizione delle procedure per attuare le condizioni che consentano di offrire opportunità di esercizio del diritto alla socialità e al gioco in condizioni di sicurezza, o almeno nel maggior grado di sicurezza possibile, date le circostanze.</w:t>
      </w:r>
    </w:p>
    <w:p w14:paraId="73AAA71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Costituiscono elementi di riferimento trasversali alle esperienze e alle attività prospettate nelle diverse sezioni del documento:</w:t>
      </w:r>
    </w:p>
    <w:p w14:paraId="74D959DF" w14:textId="77777777" w:rsidR="006F5789" w:rsidRPr="00FF37CB" w:rsidRDefault="006F5789" w:rsidP="006F5789">
      <w:pPr>
        <w:widowControl/>
        <w:numPr>
          <w:ilvl w:val="0"/>
          <w:numId w:val="12"/>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lastRenderedPageBreak/>
        <w:t>la centratura sulla qualità della relazione interpersonale, mediante il rapporto individuale fra l’adulto e il bambino, nel caso di bambini di età inferiore ai 3 anni, e mediante l’organizzazione delle attività in piccoli gruppi nel caso di bambini più grandi e degli adolescenti, evitando contatti tra gruppi diversi;</w:t>
      </w:r>
    </w:p>
    <w:p w14:paraId="5159C083" w14:textId="77777777" w:rsidR="006F5789" w:rsidRPr="00FF37CB" w:rsidRDefault="006F5789" w:rsidP="006F5789">
      <w:pPr>
        <w:widowControl/>
        <w:numPr>
          <w:ilvl w:val="0"/>
          <w:numId w:val="12"/>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l’attenta organizzazione degli spazi più idonei e sicuri, privilegiando quelli esterni e il loro allestimento per favorire attività di piccoli gruppi;</w:t>
      </w:r>
    </w:p>
    <w:p w14:paraId="7B3B4F35" w14:textId="77777777" w:rsidR="006F5789" w:rsidRPr="00FF37CB" w:rsidRDefault="006F5789" w:rsidP="006F5789">
      <w:pPr>
        <w:widowControl/>
        <w:numPr>
          <w:ilvl w:val="0"/>
          <w:numId w:val="12"/>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l’attenzione particolare agli aspetti igienici e di pulizia, al fine di ridurre i rischi tramite protocolli di sicurezza adeguati.</w:t>
      </w:r>
    </w:p>
    <w:p w14:paraId="2D5A9A7E"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Con questi presupposti e finalità generali, le linee guida trattano due distinte tipologie di interesse, che proseguono nella realizzazione anche nella fase temporale che il Paese sta vivendo, a seguito della riapertura dei servizi educativi e delle scuole a partire dal mese di settembre 2020.</w:t>
      </w:r>
    </w:p>
    <w:p w14:paraId="07E59F8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 particolare, ci si riferisce:</w:t>
      </w:r>
    </w:p>
    <w:p w14:paraId="0F25CA06" w14:textId="77777777" w:rsidR="006F5789" w:rsidRPr="00FF37CB" w:rsidRDefault="006F5789" w:rsidP="006F5789">
      <w:pPr>
        <w:widowControl/>
        <w:numPr>
          <w:ilvl w:val="0"/>
          <w:numId w:val="13"/>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alla regolamentazione delle aperture di parchi, giardini pubblici e aree gioco per la frequentazione da parte dei bambini, anche di età inferiore ai 3 anni, e degli adolescenti;</w:t>
      </w:r>
    </w:p>
    <w:p w14:paraId="37C402B3" w14:textId="77777777" w:rsidR="006F5789" w:rsidRPr="00FF37CB" w:rsidRDefault="006F5789" w:rsidP="006F5789">
      <w:pPr>
        <w:widowControl/>
        <w:numPr>
          <w:ilvl w:val="0"/>
          <w:numId w:val="13"/>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alla realizzazione di attività ludico-ricreative, di educazione non formale e attività sperimentali di educazione all’aperto (in inglese, </w:t>
      </w:r>
      <w:r w:rsidRPr="00FF37CB">
        <w:rPr>
          <w:i/>
          <w:color w:val="222222"/>
          <w:sz w:val="20"/>
          <w:szCs w:val="20"/>
          <w:lang w:val="it" w:bidi="ar-SA"/>
        </w:rPr>
        <w:t xml:space="preserve">outdoor </w:t>
      </w:r>
      <w:proofErr w:type="spellStart"/>
      <w:r w:rsidRPr="00FF37CB">
        <w:rPr>
          <w:i/>
          <w:color w:val="222222"/>
          <w:sz w:val="20"/>
          <w:szCs w:val="20"/>
          <w:lang w:val="it" w:bidi="ar-SA"/>
        </w:rPr>
        <w:t>education</w:t>
      </w:r>
      <w:proofErr w:type="spellEnd"/>
      <w:r w:rsidRPr="00FF37CB">
        <w:rPr>
          <w:color w:val="222222"/>
          <w:sz w:val="20"/>
          <w:szCs w:val="20"/>
          <w:lang w:val="it" w:bidi="ar-SA"/>
        </w:rPr>
        <w:t>).</w:t>
      </w:r>
    </w:p>
    <w:p w14:paraId="75A8618B"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La finalità perseguita di preservare le condizioni per l’esercizio da parte di bambini e adolescenti del diritto alla socialità e al gioco, anche oltre i confini della dimensione domestica e familiare, si intreccia fortemente con le problematiche inerenti alla conciliazione delle dimensioni di cura e lavoro da parte di chi esercita la responsabilità genitoriale, specialmente a seguito della ripresa delle attività lavorative in presenza.</w:t>
      </w:r>
    </w:p>
    <w:p w14:paraId="57B30D80"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1</w:t>
      </w:r>
    </w:p>
    <w:p w14:paraId="0B19D905"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(Apertura regolamentata di parchi, giardini pubblici e di aree gioco per bambini e adolescenti)</w:t>
      </w:r>
    </w:p>
    <w:p w14:paraId="79A74F6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 parchi, i giardini pubblici e le aree gioco rappresentano una risorsa disponibile di grande importanza per tutti, certamente anche per i bambini e per gli adolescenti, per realizzare esperienze all’aria aperta e orientate sia alla scoperta dell’ambiente, sia alla realizzazione di attività di gioco col supporto di attrezzature poste ad arredo dello spazio stesso.</w:t>
      </w:r>
    </w:p>
    <w:p w14:paraId="229E4AA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La loro riapertura ha rappresentato indubbiamente un fatto positivo per il recupero di un equilibrio psicologico e fisico che ha risentito delle prescrizioni che hanno impedito di uscire dalla propria abitazione, sebbene anche in questa fase sia necessaria una regolamentazione nelle forme di accesso, nelle modalità di controllo delle condizioni igieniche degli arredi e delle attrezzature disponibili e con la garanzia che sia rispettato il distanziamento fisico e l’utilizzo dei dispositivi di protezione individuale (DPI), così come previsto dalla normativa vigente.</w:t>
      </w:r>
    </w:p>
    <w:p w14:paraId="2DA1FA7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Gli aspetti considerati riguardano:</w:t>
      </w:r>
    </w:p>
    <w:p w14:paraId="3A11E033" w14:textId="77777777" w:rsidR="006F5789" w:rsidRPr="00FF37CB" w:rsidRDefault="006F5789" w:rsidP="006F5789">
      <w:pPr>
        <w:widowControl/>
        <w:numPr>
          <w:ilvl w:val="0"/>
          <w:numId w:val="14"/>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l’accessibilità degli spazi;</w:t>
      </w:r>
    </w:p>
    <w:p w14:paraId="5AD2D6DF" w14:textId="77777777" w:rsidR="006F5789" w:rsidRPr="00FF37CB" w:rsidRDefault="006F5789" w:rsidP="006F5789">
      <w:pPr>
        <w:widowControl/>
        <w:numPr>
          <w:ilvl w:val="0"/>
          <w:numId w:val="14"/>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i compiti del gestore;</w:t>
      </w:r>
    </w:p>
    <w:p w14:paraId="658A1AC0" w14:textId="77777777" w:rsidR="006F5789" w:rsidRPr="00FF37CB" w:rsidRDefault="006F5789" w:rsidP="006F5789">
      <w:pPr>
        <w:widowControl/>
        <w:numPr>
          <w:ilvl w:val="0"/>
          <w:numId w:val="14"/>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la responsabilità del genitore o dell’accompagnatore.</w:t>
      </w:r>
    </w:p>
    <w:p w14:paraId="7E312D9C"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1.1</w:t>
      </w:r>
    </w:p>
    <w:p w14:paraId="3FAFAF29"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(Accessibilità degli spazi)</w:t>
      </w:r>
    </w:p>
    <w:p w14:paraId="51DF8A8A"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L’accesso ai parchi, ai giardini pubblici e alle aree gioco deve realizzarsi alle seguenti condizioni:</w:t>
      </w:r>
    </w:p>
    <w:p w14:paraId="07D2B763" w14:textId="77777777" w:rsidR="006F5789" w:rsidRPr="00FF37CB" w:rsidRDefault="006F5789" w:rsidP="006F5789">
      <w:pPr>
        <w:widowControl/>
        <w:numPr>
          <w:ilvl w:val="0"/>
          <w:numId w:val="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da parte dei bambini e degli adolescenti di età da 0 a 17 anni, con l’obbligo di accompagnamento da parte di un genitore o di un altro adulto responsabile, ove necessario;</w:t>
      </w:r>
    </w:p>
    <w:p w14:paraId="39D20FFB" w14:textId="77777777" w:rsidR="006F5789" w:rsidRPr="00FF37CB" w:rsidRDefault="006F5789" w:rsidP="006F5789">
      <w:pPr>
        <w:widowControl/>
        <w:numPr>
          <w:ilvl w:val="0"/>
          <w:numId w:val="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lastRenderedPageBreak/>
        <w:t>limitata esclusivamente dalla necessità di non produrre assembramenti e di garantire il distanziamento fisico, ove compatibile con le attività di assistenza, e l’utilizzo dei DPI, così come previsto dalla normativa vigente, nell’area interessata.</w:t>
      </w:r>
    </w:p>
    <w:p w14:paraId="4ABBE0CE"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1.2</w:t>
      </w:r>
    </w:p>
    <w:p w14:paraId="24AC29C3"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(Compiti del gestore)</w:t>
      </w:r>
    </w:p>
    <w:p w14:paraId="7BCAD90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gestore deve:</w:t>
      </w:r>
    </w:p>
    <w:p w14:paraId="2FF4F4C7" w14:textId="77777777" w:rsidR="006F5789" w:rsidRPr="00FF37CB" w:rsidRDefault="006F5789" w:rsidP="006F5789">
      <w:pPr>
        <w:widowControl/>
        <w:numPr>
          <w:ilvl w:val="0"/>
          <w:numId w:val="2"/>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disporre la manutenzione ordinaria dello spazio, eseguendo controlli periodici dello stato delle diverse attrezzature in esso presenti, con pulizia periodica approfondita delle superfici più toccate, con detergente neutro;</w:t>
      </w:r>
    </w:p>
    <w:p w14:paraId="635F4D48" w14:textId="77777777" w:rsidR="006F5789" w:rsidRPr="00FF37CB" w:rsidRDefault="006F5789" w:rsidP="006F5789">
      <w:pPr>
        <w:widowControl/>
        <w:numPr>
          <w:ilvl w:val="0"/>
          <w:numId w:val="2"/>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posizionare cartelli informativi all’ingresso delle aree verdi e delle aree gioco rispetto ai comportamenti corretti da tenere, in linea con le raccomandazioni del Ministero della salute e delle autorità competenti.</w:t>
      </w:r>
    </w:p>
    <w:p w14:paraId="5A24BEF0"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1.3</w:t>
      </w:r>
    </w:p>
    <w:p w14:paraId="4EBDD9B9"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(Responsabilità dell’accompagnatore)</w:t>
      </w:r>
    </w:p>
    <w:p w14:paraId="6456748F"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L’accompagnatore deve:</w:t>
      </w:r>
    </w:p>
    <w:p w14:paraId="63C2706F" w14:textId="77777777" w:rsidR="006F5789" w:rsidRPr="00FF37CB" w:rsidRDefault="006F5789" w:rsidP="006F5789">
      <w:pPr>
        <w:widowControl/>
        <w:numPr>
          <w:ilvl w:val="0"/>
          <w:numId w:val="3"/>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attuare modalità di accompagnamento diretto dei bambini minori di 14 anni, con particolare riguardo a quelli nei primi 3 anni di vita e ai soggetti con patologie di neuropsichiatria infantile (NPI), fragilità, cronicità, in particolare:</w:t>
      </w:r>
    </w:p>
    <w:p w14:paraId="35602E0A" w14:textId="77777777" w:rsidR="006F5789" w:rsidRPr="00FF37CB" w:rsidRDefault="006F5789" w:rsidP="006F5789">
      <w:pPr>
        <w:widowControl/>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284"/>
        <w:jc w:val="both"/>
        <w:rPr>
          <w:color w:val="222222"/>
          <w:sz w:val="20"/>
          <w:szCs w:val="20"/>
          <w:lang w:val="it" w:bidi="ar-SA"/>
        </w:rPr>
      </w:pPr>
      <w:r w:rsidRPr="00FF37CB">
        <w:rPr>
          <w:color w:val="222222"/>
          <w:sz w:val="20"/>
          <w:szCs w:val="20"/>
          <w:lang w:val="it" w:bidi="ar-SA"/>
        </w:rPr>
        <w:t>a) in caso di bambini da 0 a 3 anni, utilizzare una carrozzina, un passeggino o similari, oppure, se il bambino è in grado di deambulare autonomamente, garantire il controllo diretto da parte dell’adulto accompagnatore;</w:t>
      </w:r>
    </w:p>
    <w:p w14:paraId="45D2F5B2" w14:textId="77777777" w:rsidR="006F5789" w:rsidRPr="00FF37CB" w:rsidRDefault="006F5789" w:rsidP="006F5789">
      <w:pPr>
        <w:widowControl/>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284"/>
        <w:jc w:val="both"/>
        <w:rPr>
          <w:color w:val="222222"/>
          <w:sz w:val="20"/>
          <w:szCs w:val="20"/>
          <w:lang w:val="it" w:bidi="ar-SA"/>
        </w:rPr>
      </w:pPr>
      <w:r w:rsidRPr="00FF37CB">
        <w:rPr>
          <w:color w:val="222222"/>
          <w:sz w:val="20"/>
          <w:szCs w:val="20"/>
          <w:lang w:val="it" w:bidi="ar-SA"/>
        </w:rPr>
        <w:t>b) in caso di bambini o adolescenti con patologie NPI, fragilità, cronicità e comunque non autonomi garantire la presenza di un adulto accompagnatore;</w:t>
      </w:r>
    </w:p>
    <w:p w14:paraId="4928931E" w14:textId="77777777" w:rsidR="006F5789" w:rsidRPr="00FF37CB" w:rsidRDefault="006F5789" w:rsidP="006F5789">
      <w:pPr>
        <w:widowControl/>
        <w:numPr>
          <w:ilvl w:val="0"/>
          <w:numId w:val="3"/>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rispettare le prescrizioni sul distanziamento fisico e sull’utilizzo dei DPI, e vigilare sui bambini che si accompagnano. Nel caso di bambini con più di </w:t>
      </w:r>
      <w:proofErr w:type="gramStart"/>
      <w:r w:rsidRPr="00FF37CB">
        <w:rPr>
          <w:color w:val="222222"/>
          <w:sz w:val="20"/>
          <w:szCs w:val="20"/>
          <w:lang w:val="it" w:bidi="ar-SA"/>
        </w:rPr>
        <w:t>6</w:t>
      </w:r>
      <w:proofErr w:type="gramEnd"/>
      <w:r w:rsidRPr="00FF37CB">
        <w:rPr>
          <w:color w:val="222222"/>
          <w:sz w:val="20"/>
          <w:szCs w:val="20"/>
          <w:lang w:val="it" w:bidi="ar-SA"/>
        </w:rPr>
        <w:t xml:space="preserve"> anni, l’accompagnatore deve vigilare affinché questi rispettino le disposizioni di distanziamento fisico e sull’utilizzo dei DPI.</w:t>
      </w:r>
    </w:p>
    <w:p w14:paraId="34A0BD7E"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2</w:t>
      </w:r>
    </w:p>
    <w:p w14:paraId="15924B37"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(Attività ludico-ricreative, di educazione non formale e attività sperimentali di educazione all’aperto)</w:t>
      </w:r>
    </w:p>
    <w:p w14:paraId="285C388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Le attività offerte possono essere realizzate dagli enti interessati, dai soggetti gestori da questi individuati e dalle organizzazioni ed enti del terzo settore.</w:t>
      </w:r>
    </w:p>
    <w:p w14:paraId="74F23C35"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Gli aspetti presi in considerazione riguardano indicazioni in merito a:</w:t>
      </w:r>
    </w:p>
    <w:p w14:paraId="0BFCA5EF"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l’accessibilità degli spazi;</w:t>
      </w:r>
    </w:p>
    <w:p w14:paraId="76766BDB"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gli standard per il rapporto fra bambini e adolescenti accolti e lo spazio disponibile;</w:t>
      </w:r>
    </w:p>
    <w:p w14:paraId="3814ACF1"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gli standard per il rapporto numerico fra gli operatori, gli educatori e gli animatori e i bambini e gli adolescenti, e le strategie generali per il distanziamento fisico e per l’utilizzo dei DPI;</w:t>
      </w:r>
    </w:p>
    <w:p w14:paraId="0C3B611C"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i principi generali d’igiene e pulizia;</w:t>
      </w:r>
    </w:p>
    <w:p w14:paraId="5D09348E"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i criteri di selezione degli operatori, educatori e animatori e per la loro formazione;</w:t>
      </w:r>
    </w:p>
    <w:p w14:paraId="45320D11"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gli orientamenti generali per la programmazione delle attività e di stabilità nel tempo della relazione fra gli operatori, educatori e animatori e i gruppi di bambini e adolescenti;</w:t>
      </w:r>
    </w:p>
    <w:p w14:paraId="2C2C2B14"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lastRenderedPageBreak/>
        <w:t>l’accesso quotidiano, le modalità di accompagnamento e di ritiro dei bambini e adolescenti;</w:t>
      </w:r>
    </w:p>
    <w:p w14:paraId="357D794E"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il protocollo di accoglienza;</w:t>
      </w:r>
    </w:p>
    <w:p w14:paraId="29A3736A" w14:textId="77777777" w:rsidR="006F5789" w:rsidRPr="00FF37CB" w:rsidRDefault="006F5789" w:rsidP="006F5789">
      <w:pPr>
        <w:widowControl/>
        <w:numPr>
          <w:ilvl w:val="0"/>
          <w:numId w:val="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le attenzioni speciali per i bambini, gli adolescenti, gli operatori, gli educatori e gli animatori con disabilità, vulnerabili o appartenenti a minoranze.</w:t>
      </w:r>
    </w:p>
    <w:p w14:paraId="7E8F6752"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2.1</w:t>
      </w:r>
    </w:p>
    <w:p w14:paraId="5E7BAF5F"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(Accessibilità degli spazi)</w:t>
      </w:r>
    </w:p>
    <w:p w14:paraId="4A03AFA5"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L’accesso agli spazi deve realizzarsi alle seguenti condizioni:</w:t>
      </w:r>
    </w:p>
    <w:p w14:paraId="0A762882" w14:textId="77777777" w:rsidR="006F5789" w:rsidRPr="00FF37CB" w:rsidRDefault="006F5789" w:rsidP="006F5789">
      <w:pPr>
        <w:widowControl/>
        <w:numPr>
          <w:ilvl w:val="0"/>
          <w:numId w:val="7"/>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da parte di tutti i bambini e degli adolescenti. Le attività devono essere circoscritte a sottofasce di età in modo da determinare condizioni di omogeneità fra i diversi bambini e adolescenti accolti. A tale scopo, è consigliato che vengano distinte fasce relative al nido e alla scuola dell’infanzia (da 0 a 6 anni), alla scuola primaria (da 6 a 11 anni) e alla scuola secondaria (da 11 a 17 anni);</w:t>
      </w:r>
    </w:p>
    <w:p w14:paraId="71FCB55A" w14:textId="77777777" w:rsidR="006F5789" w:rsidRPr="00FF37CB" w:rsidRDefault="006F5789" w:rsidP="006F5789">
      <w:pPr>
        <w:widowControl/>
        <w:numPr>
          <w:ilvl w:val="0"/>
          <w:numId w:val="7"/>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mediante iscrizione. È compito del gestore definire i tempi e le modalità per l’iscrizione, dandone comunicazione al pubblico e con congruo anticipo rispetto all’inizio delle attività proposte.</w:t>
      </w:r>
    </w:p>
    <w:p w14:paraId="06C62B65"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 xml:space="preserve">Nel caso di bambini che non hanno mai frequentato un nido o una scuola dell’infanzia, si possono prevedere attività in altri luoghi, eventualmente riprendendo anche l’esempio dei micronidi o delle cosiddette </w:t>
      </w:r>
      <w:proofErr w:type="spellStart"/>
      <w:r w:rsidRPr="00FF37CB">
        <w:rPr>
          <w:i/>
          <w:color w:val="222222"/>
          <w:sz w:val="20"/>
          <w:szCs w:val="20"/>
          <w:lang w:val="it" w:bidi="ar-SA"/>
        </w:rPr>
        <w:t>tagesmutter</w:t>
      </w:r>
      <w:proofErr w:type="spellEnd"/>
      <w:r w:rsidRPr="00FF37CB">
        <w:rPr>
          <w:color w:val="222222"/>
          <w:sz w:val="20"/>
          <w:szCs w:val="20"/>
          <w:lang w:val="it" w:bidi="ar-SA"/>
        </w:rPr>
        <w:t xml:space="preserve"> (articolo 2, comma 3, del decreto legislativo n. 65/2017 e articolo 48 del decreto legislativo n. 18/2020).</w:t>
      </w:r>
    </w:p>
    <w:p w14:paraId="7B7B722B"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gestore può prevedere attività sportive, anche in piscina, per cui si rimanda alle vigenti linee guida per l’attività sportiva di base e l’attività motoria in genere dell’Ufficio per lo sport, della Presidenza del Consiglio dei ministri.</w:t>
      </w:r>
    </w:p>
    <w:p w14:paraId="49D7C977"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È consigliato predisporre spazi dedicati a ospitare bambini, adolescenti e personale che manifestino sintomatologia sospetta, attivando le procedure previste nella sezione 2.4 del presente documento. Rimane comunque ferma la responsabilità di ciascuno di non lasciare la propria abitazione in presenza di sintomi suggestivi di infezione da SARS-COV-2.</w:t>
      </w:r>
    </w:p>
    <w:p w14:paraId="7658BF2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È preferibile che gli accompagnatori dei bambini e degli adolescenti abbiano un’età inferiore a 60 anni, a tutela della loro salute.</w:t>
      </w:r>
    </w:p>
    <w:p w14:paraId="45AA5512"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 xml:space="preserve">Sezione 2.2 </w:t>
      </w:r>
    </w:p>
    <w:p w14:paraId="328E70FA"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(Standard per il rapporto fra bambini e adolescenti accolti e spazio disponibile)</w:t>
      </w:r>
    </w:p>
    <w:p w14:paraId="1D90EDB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 considerazione della necessità di garantire il distanziamento fisico e l’utilizzo dei DPI, così come previsto dalla normativa vigente, è fondamentale l’organizzazione in piccoli gruppi e l’organizzazione di una pluralità di diversi spazi o aree per lo svolgimento delle attività programmate.</w:t>
      </w:r>
    </w:p>
    <w:p w14:paraId="5BFBE5C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È altresì opportuno privilegiare il più possibile le attività in spazi aperti all’esterno, anche se non in via esclusiva, e tenendo conto di adeguate zone d’ombra.</w:t>
      </w:r>
    </w:p>
    <w:p w14:paraId="69AB303A"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Le verifiche sulla funzionalità dell’organizzazione dello spazio ad accogliere le diverse attività programmate non possono prescindere dalla valutazione dell’adeguatezza di ogni spazio o area dal punto di vista della sicurezza.</w:t>
      </w:r>
    </w:p>
    <w:p w14:paraId="6766039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Inoltre, vista l’organizzazione in piccoli gruppi, è necessario uno sforzo volto a individuare una pluralità di diversi spazi o aree per lo svolgimento delle attività ludico-ricreative, di educazione non formale e di educazione all’aperto (</w:t>
      </w:r>
      <w:r w:rsidRPr="00FF37CB">
        <w:rPr>
          <w:i/>
          <w:color w:val="222222"/>
          <w:sz w:val="20"/>
          <w:szCs w:val="20"/>
          <w:lang w:val="it" w:bidi="ar-SA"/>
        </w:rPr>
        <w:t xml:space="preserve">outdoor </w:t>
      </w:r>
      <w:proofErr w:type="spellStart"/>
      <w:r w:rsidRPr="00FF37CB">
        <w:rPr>
          <w:i/>
          <w:color w:val="222222"/>
          <w:sz w:val="20"/>
          <w:szCs w:val="20"/>
          <w:lang w:val="it" w:bidi="ar-SA"/>
        </w:rPr>
        <w:t>education</w:t>
      </w:r>
      <w:proofErr w:type="spellEnd"/>
      <w:r w:rsidRPr="00FF37CB">
        <w:rPr>
          <w:color w:val="222222"/>
          <w:sz w:val="20"/>
          <w:szCs w:val="20"/>
          <w:lang w:val="it" w:bidi="ar-SA"/>
        </w:rPr>
        <w:t>) nell’ambito del territorio di riferimento.</w:t>
      </w:r>
    </w:p>
    <w:p w14:paraId="4FA4FF5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 caso di attività in spazi chiusi, è raccomandata l’aerazione abbondante dei locali, con il ricambio di aria che deve essere frequente, tenendo le finestre aperte per la maggior parte del tempo.</w:t>
      </w:r>
    </w:p>
    <w:p w14:paraId="07E38E23"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lastRenderedPageBreak/>
        <w:t xml:space="preserve">Sezione 2.3 </w:t>
      </w:r>
    </w:p>
    <w:p w14:paraId="3FD081AC"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(Standard per il rapporto numerico fra gli operatori, educatori e animatori e i bambini e gli adolescenti, e le strategie generali per il distanziamento fisico e per l’utilizzo dei DPI)</w:t>
      </w:r>
    </w:p>
    <w:p w14:paraId="3D0B7CB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Con riferimento al rapporto numerico minimo consigliato tra operatori, educatori o animatori e bambini e adolescenti, si ritengono valide le indicazioni ordinarie stabilite su base regionale, salvo eventuali diverse disposizioni adottate dalle singole regioni.</w:t>
      </w:r>
    </w:p>
    <w:p w14:paraId="7CBCABDB"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Oltre alla definizione organizzativa del rapporto numerico, occorre operare per garantire il suo rispetto per l’intera durata delle attività, tenendo conto delle prescrizioni sul distanziamento fisico e sull’utilizzo dei DPI, così come previsto dalla normativa vigente.</w:t>
      </w:r>
    </w:p>
    <w:p w14:paraId="6D19EAEA"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Per i bambini in età da 0 a 6 anni, nel rispetto dei criteri pedagogici consolidati, secondo i quali è necessario prevedere un periodo di ambientamento accompagnato da un genitore o un altro adulto accompagnatore, si suggerisce un ambientamento che potrebbe realizzarsi sempre in piccoli gruppi, comprendendo chi esercita la responsabilità genitoriale. In particolare, tale ambientamento è suggerito per i bambini già socializzati al nido o scuola dell’infanzia ma che non hanno ripreso tali attività a settembre, successivamente al periodo in cui sono rimasti a casa esclusivamente con i propri genitori o tutori, durante la fase 1 dell’emergenza. Ove possibile, occorre preferire spazi esterni o diversi da quelli frequentati dai bambini, sempre nel rispetto delle misure adottate per il contenimento del contagio, considerata la presenza di adulti che normalmente non parteciperebbero alle attività.</w:t>
      </w:r>
    </w:p>
    <w:p w14:paraId="165604A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Anche in questo caso, si ritengono valide le indicazioni ordinarie stabilite su base regionale, salvo eventuali diverse disposizioni adottate dalle singole regioni.</w:t>
      </w:r>
    </w:p>
    <w:p w14:paraId="7CFE297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 xml:space="preserve">Tali indicazioni si ritengono valide anche per le attività che prevedono la costante presenza dei genitori o tutori insieme ai bambini in età da 0 a 6 anni (es. corsi per neogenitori, corsi di massaggio infantile). Deve sempre essere garantito il rispetto delle disposizioni vigenti in materia di distanziamento fisico e utilizzo dei DPI da parte dei soggetti con età superiore a </w:t>
      </w:r>
      <w:proofErr w:type="gramStart"/>
      <w:r w:rsidRPr="00FF37CB">
        <w:rPr>
          <w:color w:val="222222"/>
          <w:sz w:val="20"/>
          <w:szCs w:val="20"/>
          <w:lang w:val="it" w:bidi="ar-SA"/>
        </w:rPr>
        <w:t>6</w:t>
      </w:r>
      <w:proofErr w:type="gramEnd"/>
      <w:r w:rsidRPr="00FF37CB">
        <w:rPr>
          <w:color w:val="222222"/>
          <w:sz w:val="20"/>
          <w:szCs w:val="20"/>
          <w:lang w:val="it" w:bidi="ar-SA"/>
        </w:rPr>
        <w:t xml:space="preserve"> anni.</w:t>
      </w:r>
    </w:p>
    <w:p w14:paraId="3D89215B"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 xml:space="preserve">Sezione 2.4 </w:t>
      </w:r>
    </w:p>
    <w:p w14:paraId="50D16E35"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(Principi generali d’igiene e pulizia)</w:t>
      </w:r>
    </w:p>
    <w:p w14:paraId="0D7DD26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 xml:space="preserve">Considerato che il contagio si realizza per </w:t>
      </w:r>
      <w:proofErr w:type="spellStart"/>
      <w:r w:rsidRPr="00FF37CB">
        <w:rPr>
          <w:i/>
          <w:color w:val="222222"/>
          <w:sz w:val="20"/>
          <w:szCs w:val="20"/>
          <w:lang w:val="it" w:bidi="ar-SA"/>
        </w:rPr>
        <w:t>droplets</w:t>
      </w:r>
      <w:proofErr w:type="spellEnd"/>
      <w:r w:rsidRPr="00FF37CB">
        <w:rPr>
          <w:color w:val="222222"/>
          <w:sz w:val="20"/>
          <w:szCs w:val="20"/>
          <w:lang w:val="it" w:bidi="ar-SA"/>
        </w:rPr>
        <w:t xml:space="preserve"> (goccioline di saliva emesse tossendo, starnutendo o parlando), o per contatto (es. toccare, abbracciare, dare la mano o anche toccando bocca, naso e occhi con le mani precedentemente contaminate), le misure di prevenzione da applicare sempre sono le seguenti:</w:t>
      </w:r>
    </w:p>
    <w:p w14:paraId="2EFD8985" w14:textId="77777777" w:rsidR="006F5789" w:rsidRPr="00FF37CB" w:rsidRDefault="006F5789" w:rsidP="006F5789">
      <w:pPr>
        <w:widowControl/>
        <w:numPr>
          <w:ilvl w:val="0"/>
          <w:numId w:val="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igienizzarsi frequentemente le mani, in modo non frettoloso, utilizzando acqua e sapone o soluzioni o gel a base alcolica in tutti i momenti raccomandati;</w:t>
      </w:r>
    </w:p>
    <w:p w14:paraId="4F916D76" w14:textId="77777777" w:rsidR="006F5789" w:rsidRPr="00FF37CB" w:rsidRDefault="006F5789" w:rsidP="006F5789">
      <w:pPr>
        <w:widowControl/>
        <w:numPr>
          <w:ilvl w:val="0"/>
          <w:numId w:val="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tossire o starnutire senza protezione;</w:t>
      </w:r>
    </w:p>
    <w:p w14:paraId="19211FE9" w14:textId="77777777" w:rsidR="006F5789" w:rsidRPr="00FF37CB" w:rsidRDefault="006F5789" w:rsidP="006F5789">
      <w:pPr>
        <w:widowControl/>
        <w:numPr>
          <w:ilvl w:val="0"/>
          <w:numId w:val="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mantenere quanto più possibile il distanziamento fisico di almeno un metro dalle altre persone, seppur con i limiti di applicabilità per le caratteristiche evolutive degli utenti e le metodologie educative di un contesto estremamente dinamico; </w:t>
      </w:r>
    </w:p>
    <w:p w14:paraId="26D1F188" w14:textId="77777777" w:rsidR="006F5789" w:rsidRPr="00FF37CB" w:rsidRDefault="006F5789" w:rsidP="006F5789">
      <w:pPr>
        <w:widowControl/>
        <w:numPr>
          <w:ilvl w:val="0"/>
          <w:numId w:val="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toccarsi il viso con le mani;</w:t>
      </w:r>
    </w:p>
    <w:p w14:paraId="5F2BB79C" w14:textId="77777777" w:rsidR="006F5789" w:rsidRPr="00FF37CB" w:rsidRDefault="006F5789" w:rsidP="006F5789">
      <w:pPr>
        <w:widowControl/>
        <w:numPr>
          <w:ilvl w:val="0"/>
          <w:numId w:val="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pulire frequentemente le superfici con le quali si viene a contatto;</w:t>
      </w:r>
    </w:p>
    <w:p w14:paraId="2B2FC745" w14:textId="77777777" w:rsidR="006F5789" w:rsidRPr="00FF37CB" w:rsidRDefault="006F5789" w:rsidP="006F5789">
      <w:pPr>
        <w:widowControl/>
        <w:numPr>
          <w:ilvl w:val="0"/>
          <w:numId w:val="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arieggiare frequentemente i locali.</w:t>
      </w:r>
    </w:p>
    <w:p w14:paraId="62FC759C"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Tutto questo si realizza in modo più agevole nel caso di permanenza in spazi aperti, come nel caso di educazione all’aperto (</w:t>
      </w:r>
      <w:r w:rsidRPr="00FF37CB">
        <w:rPr>
          <w:i/>
          <w:color w:val="222222"/>
          <w:sz w:val="20"/>
          <w:szCs w:val="20"/>
          <w:lang w:val="it" w:bidi="ar-SA"/>
        </w:rPr>
        <w:t xml:space="preserve">outdoor </w:t>
      </w:r>
      <w:proofErr w:type="spellStart"/>
      <w:r w:rsidRPr="00FF37CB">
        <w:rPr>
          <w:i/>
          <w:color w:val="222222"/>
          <w:sz w:val="20"/>
          <w:szCs w:val="20"/>
          <w:lang w:val="it" w:bidi="ar-SA"/>
        </w:rPr>
        <w:t>education</w:t>
      </w:r>
      <w:proofErr w:type="spellEnd"/>
      <w:r w:rsidRPr="00FF37CB">
        <w:rPr>
          <w:color w:val="222222"/>
          <w:sz w:val="20"/>
          <w:szCs w:val="20"/>
          <w:lang w:val="it" w:bidi="ar-SA"/>
        </w:rPr>
        <w:t>).</w:t>
      </w:r>
    </w:p>
    <w:p w14:paraId="0A38CFD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Nel caso di attività con neonati o bambini in età da 0 a 3 anni (es. bambini in culla o bambini deambulanti), il gestore deve prevedere protocolli che seguano queste indicazioni:</w:t>
      </w:r>
    </w:p>
    <w:p w14:paraId="40895F37" w14:textId="77777777" w:rsidR="006F5789" w:rsidRPr="00FF37CB" w:rsidRDefault="006F5789" w:rsidP="006F5789">
      <w:pPr>
        <w:widowControl/>
        <w:numPr>
          <w:ilvl w:val="0"/>
          <w:numId w:val="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lastRenderedPageBreak/>
        <w:t>gli operatori, educatori e animatori, non essendo sempre possibile garantire il distanziamento fisico dal bambino, possono utilizzare ulteriori dispositivi (es. guanti in nitrile e dispositivi per gli occhi, viso e mucose) oltre alla consueta mascherina chirurgica;</w:t>
      </w:r>
    </w:p>
    <w:p w14:paraId="71169619" w14:textId="77777777" w:rsidR="006F5789" w:rsidRPr="00FF37CB" w:rsidRDefault="006F5789" w:rsidP="006F5789">
      <w:pPr>
        <w:widowControl/>
        <w:numPr>
          <w:ilvl w:val="0"/>
          <w:numId w:val="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qualora vengano utilizzati prodotti disinfettanti, si raccomanda di fare seguire alla disinfezione anche la fase di risciacquo, soprattutto per gli oggetti, come i giocattoli, che potrebbero essere portati in bocca dai bambini.</w:t>
      </w:r>
    </w:p>
    <w:p w14:paraId="0A89241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 gestori delle attività devono impiegare diverse strategie per informare e incoraggiare rispetto a comportamenti che riducano il rischio di diffusione del contagio dal virus SARS-COV-2. A seguire si elencano alcune attività, a titolo di esempio.</w:t>
      </w:r>
    </w:p>
    <w:p w14:paraId="4A3B16B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57E374CC"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p>
    <w:p w14:paraId="4C049BC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ab/>
        <w:t>Prevedere una segnaletica e messaggi educativi per la prevenzione del contagio</w:t>
      </w:r>
    </w:p>
    <w:p w14:paraId="67D95A83" w14:textId="77777777" w:rsidR="006F5789" w:rsidRPr="00FF37CB" w:rsidRDefault="006F5789" w:rsidP="006F5789">
      <w:pPr>
        <w:widowControl/>
        <w:numPr>
          <w:ilvl w:val="0"/>
          <w:numId w:val="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Affiggere una segnaletica nei luoghi con una visibilità significativa (es. presso le entrate in struttura, le aree destinate al consumo dei pasti, le aree destinate al riposo notturno) che promuova misure protettive giornaliere e descriva come ostacolare la diffusione dei germi (es. attraverso il corretto lavaggio delle mani e il corretto utilizzo delle mascherine, evitando di toccarsi gli occhi, il naso e la bocca con le mani, tossendo o starnutendo all’interno del gomito con il braccio piegato o di un fazzoletto, preferibilmente monouso);</w:t>
      </w:r>
    </w:p>
    <w:p w14:paraId="18725465" w14:textId="77777777" w:rsidR="006F5789" w:rsidRPr="00FF37CB" w:rsidRDefault="006F5789" w:rsidP="006F5789">
      <w:pPr>
        <w:widowControl/>
        <w:numPr>
          <w:ilvl w:val="0"/>
          <w:numId w:val="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includere messaggi (es. video esplicativi) sui comportamenti corretti da tenere al fine di prevenire la diffusione del contagio, quando vengono inviate comunicazioni al personale o alle famiglie (es. il sito web della struttura, nelle e-mail, tramite gli account ufficiali sui social media);</w:t>
      </w:r>
    </w:p>
    <w:p w14:paraId="751C6361" w14:textId="77777777" w:rsidR="006F5789" w:rsidRPr="00FF37CB" w:rsidRDefault="006F5789" w:rsidP="006F5789">
      <w:pPr>
        <w:widowControl/>
        <w:numPr>
          <w:ilvl w:val="0"/>
          <w:numId w:val="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utilizzare i manifesti e le grafiche realizzate dal Ministero della salute disponibili sul sito web istituzionale.</w:t>
      </w:r>
    </w:p>
    <w:p w14:paraId="5D1D856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p>
    <w:p w14:paraId="5092F84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ab/>
        <w:t>Sensibilizzare al corretto utilizzo delle mascherine</w:t>
      </w:r>
    </w:p>
    <w:p w14:paraId="314AFF41" w14:textId="77777777" w:rsidR="006F5789" w:rsidRPr="00FF37CB" w:rsidRDefault="006F5789" w:rsidP="006F5789">
      <w:pPr>
        <w:widowControl/>
        <w:numPr>
          <w:ilvl w:val="0"/>
          <w:numId w:val="10"/>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Le mascherine devono essere indossate da tutto il personale, e da tutti gli iscritti con più di </w:t>
      </w:r>
      <w:proofErr w:type="gramStart"/>
      <w:r w:rsidRPr="00FF37CB">
        <w:rPr>
          <w:color w:val="222222"/>
          <w:sz w:val="20"/>
          <w:szCs w:val="20"/>
          <w:lang w:val="it" w:bidi="ar-SA"/>
        </w:rPr>
        <w:t>6</w:t>
      </w:r>
      <w:proofErr w:type="gramEnd"/>
      <w:r w:rsidRPr="00FF37CB">
        <w:rPr>
          <w:color w:val="222222"/>
          <w:sz w:val="20"/>
          <w:szCs w:val="20"/>
          <w:lang w:val="it" w:bidi="ar-SA"/>
        </w:rPr>
        <w:t xml:space="preserve"> anni di età. Le mascherine sono essenziali quando il distanziamento fisico è più difficile da rispettare;</w:t>
      </w:r>
    </w:p>
    <w:p w14:paraId="252F1D15" w14:textId="77777777" w:rsidR="006F5789" w:rsidRPr="00FF37CB" w:rsidRDefault="006F5789" w:rsidP="006F5789">
      <w:pPr>
        <w:widowControl/>
        <w:numPr>
          <w:ilvl w:val="0"/>
          <w:numId w:val="10"/>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le mascherine non dovrebbero essere utilizzate nel caso di bambini con meno di </w:t>
      </w:r>
      <w:proofErr w:type="gramStart"/>
      <w:r w:rsidRPr="00FF37CB">
        <w:rPr>
          <w:color w:val="222222"/>
          <w:sz w:val="20"/>
          <w:szCs w:val="20"/>
          <w:lang w:val="it" w:bidi="ar-SA"/>
        </w:rPr>
        <w:t>6</w:t>
      </w:r>
      <w:proofErr w:type="gramEnd"/>
      <w:r w:rsidRPr="00FF37CB">
        <w:rPr>
          <w:color w:val="222222"/>
          <w:sz w:val="20"/>
          <w:szCs w:val="20"/>
          <w:lang w:val="it" w:bidi="ar-SA"/>
        </w:rPr>
        <w:t xml:space="preserve"> anni di età, di persone con difficoltà respiratorie o in stato di momentanea incoscienza o di persone con disabilità tale da rendergli impossibile la rimozione della mascherina senza aiuto da parte di un’altra persona;</w:t>
      </w:r>
    </w:p>
    <w:p w14:paraId="1B7B7883" w14:textId="77777777" w:rsidR="006F5789" w:rsidRPr="00FF37CB" w:rsidRDefault="006F5789" w:rsidP="006F5789">
      <w:pPr>
        <w:widowControl/>
        <w:numPr>
          <w:ilvl w:val="0"/>
          <w:numId w:val="10"/>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le mascherine devono essere utilizzate in base alle indicazioni del Ministero della salute e delle autorità competenti;</w:t>
      </w:r>
    </w:p>
    <w:p w14:paraId="6ACAF0CF" w14:textId="77777777" w:rsidR="006F5789" w:rsidRPr="00FF37CB" w:rsidRDefault="006F5789" w:rsidP="006F5789">
      <w:pPr>
        <w:widowControl/>
        <w:numPr>
          <w:ilvl w:val="0"/>
          <w:numId w:val="10"/>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l’utilizzo delle mascherine ha lo scopo di proteggere le altre persone, nel caso in cui chi le indossa sia inconsapevolmente infetto, ma non mostri sintomi. Per prevenire la diffusione del contagio, è fondamentale che ne facciano uso tutti coloro che sono nelle condizioni di indossarle.</w:t>
      </w:r>
    </w:p>
    <w:p w14:paraId="0685306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3E9DEAC1"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ab/>
        <w:t>Garantire la sicurezza del pernottamento</w:t>
      </w:r>
    </w:p>
    <w:p w14:paraId="4B43CF1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Se è previsto un pernottamento, il gestore deve prevedere procedure specifiche, che rispettino queste indicazioni:</w:t>
      </w:r>
    </w:p>
    <w:p w14:paraId="036BC108" w14:textId="77777777" w:rsidR="006F5789" w:rsidRPr="00FF37CB" w:rsidRDefault="006F5789" w:rsidP="006F5789">
      <w:pPr>
        <w:widowControl/>
        <w:numPr>
          <w:ilvl w:val="0"/>
          <w:numId w:val="1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occorre prevenire la condivisione di spazi comuni per i pernottamenti;</w:t>
      </w:r>
    </w:p>
    <w:p w14:paraId="57D8FB10" w14:textId="77777777" w:rsidR="006F5789" w:rsidRPr="00FF37CB" w:rsidRDefault="006F5789" w:rsidP="006F5789">
      <w:pPr>
        <w:widowControl/>
        <w:numPr>
          <w:ilvl w:val="0"/>
          <w:numId w:val="1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giornalmente deve essere misurata la temperatura corporea, in base alla procedura indicata nella sezione 2.8 </w:t>
      </w:r>
      <w:r w:rsidRPr="00FF37CB">
        <w:rPr>
          <w:i/>
          <w:color w:val="222222"/>
          <w:sz w:val="20"/>
          <w:szCs w:val="20"/>
          <w:lang w:val="it" w:bidi="ar-SA"/>
        </w:rPr>
        <w:t>Protocollo di accoglienza</w:t>
      </w:r>
      <w:r w:rsidRPr="00FF37CB">
        <w:rPr>
          <w:color w:val="222222"/>
          <w:sz w:val="20"/>
          <w:szCs w:val="20"/>
          <w:lang w:val="it" w:bidi="ar-SA"/>
        </w:rPr>
        <w:t>;</w:t>
      </w:r>
    </w:p>
    <w:p w14:paraId="3A2486A1" w14:textId="77777777" w:rsidR="006F5789" w:rsidRPr="00FF37CB" w:rsidRDefault="006F5789" w:rsidP="006F5789">
      <w:pPr>
        <w:widowControl/>
        <w:numPr>
          <w:ilvl w:val="0"/>
          <w:numId w:val="1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devono essere seguite tutte le procedure indicate nella sezione 2.8</w:t>
      </w:r>
      <w:r w:rsidRPr="00FF37CB">
        <w:rPr>
          <w:i/>
          <w:color w:val="222222"/>
          <w:sz w:val="20"/>
          <w:szCs w:val="20"/>
          <w:lang w:val="it" w:bidi="ar-SA"/>
        </w:rPr>
        <w:t xml:space="preserve"> Protocollo di accoglienza</w:t>
      </w:r>
      <w:r w:rsidRPr="00FF37CB">
        <w:rPr>
          <w:color w:val="222222"/>
          <w:sz w:val="20"/>
          <w:szCs w:val="20"/>
          <w:lang w:val="it" w:bidi="ar-SA"/>
        </w:rPr>
        <w:t>;</w:t>
      </w:r>
    </w:p>
    <w:p w14:paraId="264DA4F5" w14:textId="77777777" w:rsidR="006F5789" w:rsidRPr="00FF37CB" w:rsidRDefault="006F5789" w:rsidP="006F5789">
      <w:pPr>
        <w:widowControl/>
        <w:numPr>
          <w:ilvl w:val="0"/>
          <w:numId w:val="1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mantenere sempre distinta la biancheria di ogni persona, l’una dall’altra;</w:t>
      </w:r>
    </w:p>
    <w:p w14:paraId="0BBE1603" w14:textId="77777777" w:rsidR="006F5789" w:rsidRPr="00FF37CB" w:rsidRDefault="006F5789" w:rsidP="006F5789">
      <w:pPr>
        <w:widowControl/>
        <w:numPr>
          <w:ilvl w:val="0"/>
          <w:numId w:val="1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la biancheria deve essere pulita almeno una volta alla settimana, o comunque prima dell’utilizzo da parte di un'altra persona;</w:t>
      </w:r>
    </w:p>
    <w:p w14:paraId="165F1DC0" w14:textId="77777777" w:rsidR="006F5789" w:rsidRPr="00FF37CB" w:rsidRDefault="006F5789" w:rsidP="006F5789">
      <w:pPr>
        <w:widowControl/>
        <w:numPr>
          <w:ilvl w:val="0"/>
          <w:numId w:val="11"/>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lastRenderedPageBreak/>
        <w:t>è consigliato prevedere un erogatore di gel idroalcolico per le mani all’ingresso di ogni camera o tenda, se possibile, altrimenti in aree predisposte e di facile accesso.</w:t>
      </w:r>
    </w:p>
    <w:p w14:paraId="5A050C1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p>
    <w:p w14:paraId="0EAEABA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ab/>
        <w:t>Garantire la sicurezza dei pasti</w:t>
      </w:r>
    </w:p>
    <w:p w14:paraId="5DFCB7FB"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Se sono previsti pasti, il gestore deve prevedere procedure specifiche, che rispettino queste indicazioni:</w:t>
      </w:r>
    </w:p>
    <w:p w14:paraId="432AF180" w14:textId="77777777" w:rsidR="006F5789" w:rsidRPr="00FF37CB" w:rsidRDefault="006F5789" w:rsidP="006F5789">
      <w:pPr>
        <w:widowControl/>
        <w:numPr>
          <w:ilvl w:val="0"/>
          <w:numId w:val="1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gli operatori, educatori o animatori devono lavarsi le mani prima di preparare il pasto e dopo aver aiutato eventualmente i bambini;</w:t>
      </w:r>
    </w:p>
    <w:p w14:paraId="617F82C1" w14:textId="77777777" w:rsidR="006F5789" w:rsidRPr="00FF37CB" w:rsidRDefault="006F5789" w:rsidP="006F5789">
      <w:pPr>
        <w:widowControl/>
        <w:numPr>
          <w:ilvl w:val="0"/>
          <w:numId w:val="1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è preferibile usare posate, bicchieri e stoviglie personali o monouso e biodegradabili. Altrimenti, il gestore deve prevedere che le stoviglie siano pulite con sapone e acqua calda, o tramite una lavastoviglie;</w:t>
      </w:r>
    </w:p>
    <w:p w14:paraId="73C81C59" w14:textId="77777777" w:rsidR="006F5789" w:rsidRPr="00FF37CB" w:rsidRDefault="006F5789" w:rsidP="006F5789">
      <w:pPr>
        <w:widowControl/>
        <w:numPr>
          <w:ilvl w:val="0"/>
          <w:numId w:val="15"/>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è possibile ricorrere a un servizio di ristorazione esterno, purché i pasti siano realizzati secondo la normativa vigente (per approfondimenti, si rimanda all’allegato 17 del decreto del Presidente del Consiglio dei ministri 17 maggio 2020, alla sezione “Ristorazione”, e successivi aggiornamenti).</w:t>
      </w:r>
    </w:p>
    <w:p w14:paraId="5EF4744C"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 generale, i gestori devono rispettare tutte le altre indicazioni e regolamentazioni statali, regionali e locali in materia di preparazione dei pasti, anche in riferimento alle indicazioni contenute nel rapporto dell’Istituto superiore di sanità COVID-19 n. 32/2020, concernente indicazioni ad interim sul contenimento del contagio da SARS-COV-2 e sull’igiene degli alimenti nell’ambito della ristorazione e somministrazione di alimenti. Versione del 27 maggio 2020.</w:t>
      </w:r>
    </w:p>
    <w:p w14:paraId="631E6C16"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21257816"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color w:val="222222"/>
          <w:sz w:val="20"/>
          <w:szCs w:val="20"/>
          <w:lang w:val="it" w:bidi="ar-SA"/>
        </w:rPr>
        <w:tab/>
      </w:r>
      <w:r w:rsidRPr="00FF37CB">
        <w:rPr>
          <w:i/>
          <w:color w:val="222222"/>
          <w:sz w:val="20"/>
          <w:szCs w:val="20"/>
          <w:lang w:val="it" w:bidi="ar-SA"/>
        </w:rPr>
        <w:t>Pulire e igienizzare gli ambienti</w:t>
      </w:r>
    </w:p>
    <w:p w14:paraId="357CB3A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i/>
          <w:color w:val="222222"/>
          <w:sz w:val="20"/>
          <w:szCs w:val="20"/>
          <w:lang w:val="it" w:bidi="ar-SA"/>
        </w:rPr>
        <w:tab/>
      </w:r>
      <w:r w:rsidRPr="00FF37CB">
        <w:rPr>
          <w:color w:val="222222"/>
          <w:sz w:val="20"/>
          <w:szCs w:val="20"/>
          <w:lang w:val="it" w:bidi="ar-SA"/>
        </w:rPr>
        <w:t>Il gestore deve assicurare, almeno una volta al giorno, la adeguata pulizia di tutti gli ambienti e dei servizi igienici, nonché una igienizzazione periodica.</w:t>
      </w:r>
    </w:p>
    <w:p w14:paraId="0C0477A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color w:val="222222"/>
          <w:sz w:val="20"/>
          <w:szCs w:val="20"/>
          <w:lang w:val="it" w:bidi="ar-SA"/>
        </w:rPr>
        <w:tab/>
        <w:t>È consigliato che il gestore esegua le procedure previste dal rapporto dell’Istituto superiore di sanità COVID-19 n. 25/2020, concernente le raccomandazioni ad interim sulla sanificazione di strutture non sanitarie nell’attuale emergenza COVID-19: superfici, ambienti interni e abbigliamento, e successivi aggiornamenti.</w:t>
      </w:r>
    </w:p>
    <w:p w14:paraId="226E98FC"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r>
    </w:p>
    <w:p w14:paraId="07EFBD3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color w:val="222222"/>
          <w:sz w:val="20"/>
          <w:szCs w:val="20"/>
          <w:lang w:val="it" w:bidi="ar-SA"/>
        </w:rPr>
        <w:tab/>
      </w:r>
      <w:r w:rsidRPr="00FF37CB">
        <w:rPr>
          <w:i/>
          <w:color w:val="222222"/>
          <w:sz w:val="20"/>
          <w:szCs w:val="20"/>
          <w:lang w:val="it" w:bidi="ar-SA"/>
        </w:rPr>
        <w:t>Prevedere scorte adeguate</w:t>
      </w:r>
    </w:p>
    <w:p w14:paraId="13399269"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gestore deve garantire l’igiene e la salute durante le attività. Il gestore deve prevedere sufficienti scorte di mascherine di tipo chirurgico, sapone, gel idroalcolico per le mani, salviette asciugamani in carta monouso, salviette disinfettanti e cestini per i rifiuti provvisti di pedale per l’apertura, o comunque che non prevedano contatto con le mani.</w:t>
      </w:r>
    </w:p>
    <w:p w14:paraId="22B293EC"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37E18D0A"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color w:val="222222"/>
          <w:sz w:val="20"/>
          <w:szCs w:val="20"/>
          <w:lang w:val="it" w:bidi="ar-SA"/>
        </w:rPr>
        <w:tab/>
      </w:r>
      <w:r w:rsidRPr="00FF37CB">
        <w:rPr>
          <w:i/>
          <w:color w:val="222222"/>
          <w:sz w:val="20"/>
          <w:szCs w:val="20"/>
          <w:lang w:val="it" w:bidi="ar-SA"/>
        </w:rPr>
        <w:t>Risposta a eventuali casi e focolai da COVID-19</w:t>
      </w:r>
    </w:p>
    <w:p w14:paraId="62EC9D56"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Nell’eventualità che compaiano casi o focolai da COVID-19, è consigliato che il gestore esegua le procedure previste dal rapporto dell’Istituto superiore di sanità COVID-19 n. 58/2020, concernente le indicazioni operative per la gestione di casi di focolai di SARS-COV-2 nelle scuole e nei servizi educativi dell'infanzia, e successivi aggiornamenti.</w:t>
      </w:r>
    </w:p>
    <w:p w14:paraId="2A5CCAE1"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 ogni caso, la presenza di un caso confermato necessiterà l’attivazione da parte della struttura di un monitoraggio attento da avviare in stretto raccordo con il Dipartimento di prevenzione locale, al fine di identificare precocemente la comparsa di possibili altri casi che possano prefigurare l’insorgenza di un focolaio epidemico. In tale situazione, l’autorità sanitaria potrà valutare tutte le misure ritenute idonee.</w:t>
      </w:r>
    </w:p>
    <w:p w14:paraId="44DFDD06"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lastRenderedPageBreak/>
        <w:t xml:space="preserve">Sezione 2.5 </w:t>
      </w:r>
    </w:p>
    <w:p w14:paraId="5B2F0D5D"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(Criteri di selezione degli operatori, educatori e animatori e per la loro formazione)</w:t>
      </w:r>
    </w:p>
    <w:p w14:paraId="37208EF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È consentita la possibilità di coinvolgimento di operatori, educatori o animatori volontari, opportunamente informati e formati.</w:t>
      </w:r>
    </w:p>
    <w:p w14:paraId="771A507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gestore può impiegare personale ausiliario o di supporto per specifiche attività (es. maestri di musica, educatori professionali) o in sostituzione temporanea di altri operatori, educatori o animatori responsabili dei piccoli gruppi.</w:t>
      </w:r>
    </w:p>
    <w:p w14:paraId="478D7C75"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Tutto il personale, retribuito e volontario, deve essere informato e formato sui temi della prevenzione di COVID-19, nonché per gli aspetti di utilizzo dei DPI e delle misure di igiene e pulizia.</w:t>
      </w:r>
    </w:p>
    <w:p w14:paraId="19EC7A56"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 gestori e gli operatori, educatori o animatori possono fruire dei corsi online erogati dall’Istituto superiore di sanità sulla propria piattaforma istituzionale di formazione online a distanza (http://eduiss.it), salvo specifiche attività formative richieste o promosse dalle autorità competenti.</w:t>
      </w:r>
    </w:p>
    <w:p w14:paraId="201DE2F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Per periodi d’attività superiori a 15 giorni, è possibile prevedere un cambio degli operatori, educatori o animatori responsabili per ogni piccolo gruppo. Si raccomanda inoltre che venga predisposta un’attività di affiancamento con un altro operatore, educatore o animatore, qualora sia previsto tale cambio, così da favorire una familiarità fra i bambini e gli adolescenti con il nuovo operatore, educatore o animatore responsabile del piccolo gruppo.</w:t>
      </w:r>
    </w:p>
    <w:p w14:paraId="3598567A"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Al fine di assicurare un'adeguata presenza di personale, sempre in coerenza con quanto sopra esplicitato, potranno essere promosse forme di collaborazione con enti e progetti di servizio civile, per l'utilizzo dei volontari a supporto delle attività.</w:t>
      </w:r>
    </w:p>
    <w:p w14:paraId="303A43C3"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 xml:space="preserve">Sezione 2.6 </w:t>
      </w:r>
    </w:p>
    <w:p w14:paraId="46466795"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(Orientamenti generali per la programmazione delle attività e di stabilità nel tempo della relazione fra operatori, educatori o animatori e i gruppi di bambini e adolescenti)</w:t>
      </w:r>
    </w:p>
    <w:p w14:paraId="16008D8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gestore deve favorire l’organizzazione di piccoli gruppi di bambini e adolescenti, garantendo la condizione della loro stabilità per tutto il tempo di svolgimento delle attività. Anche la relazione tra il piccolo gruppo di bambini e adolescenti e gli operatori, educatori o animatori attribuiti deve essere garantita con continuità nel tempo.</w:t>
      </w:r>
    </w:p>
    <w:p w14:paraId="2E41678E"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Le due condizioni di cui sopra proteggono dalla possibilità di diffusione allargata del contagio, nel caso tale evenienza si venga a determinare, garantendo altresì la possibilità di puntuale tracciamento del medesimo.</w:t>
      </w:r>
    </w:p>
    <w:p w14:paraId="1E2E765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La realizzazione delle diverse attività programmate deve realizzarsi inoltre nel rispetto delle seguenti principali condizioni:</w:t>
      </w:r>
    </w:p>
    <w:p w14:paraId="777E096B" w14:textId="77777777" w:rsidR="006F5789" w:rsidRPr="00FF37CB" w:rsidRDefault="006F5789" w:rsidP="006F5789">
      <w:pPr>
        <w:widowControl/>
        <w:numPr>
          <w:ilvl w:val="0"/>
          <w:numId w:val="1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continuità di relazione fra ogni operatore, educatore o animatore e i piccoli gruppi di bambini e adolescenti, anche al fine di consentire l’eventuale tracciamento di potenziali casi di contagio. In caso di attività che prevedono più turni, un operatore, educatore o animatore può essere assegnato a un gruppo per ogni turno;</w:t>
      </w:r>
    </w:p>
    <w:p w14:paraId="393C41B6" w14:textId="77777777" w:rsidR="006F5789" w:rsidRPr="00FF37CB" w:rsidRDefault="006F5789" w:rsidP="006F5789">
      <w:pPr>
        <w:widowControl/>
        <w:numPr>
          <w:ilvl w:val="0"/>
          <w:numId w:val="1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quanto previsto dalla precedente sezione 2.4</w:t>
      </w:r>
      <w:r w:rsidRPr="00FF37CB">
        <w:rPr>
          <w:i/>
          <w:color w:val="222222"/>
          <w:sz w:val="20"/>
          <w:szCs w:val="20"/>
          <w:lang w:val="it" w:bidi="ar-SA"/>
        </w:rPr>
        <w:t xml:space="preserve"> Principi d’igiene e pulizia</w:t>
      </w:r>
      <w:r w:rsidRPr="00FF37CB">
        <w:rPr>
          <w:color w:val="222222"/>
          <w:sz w:val="20"/>
          <w:szCs w:val="20"/>
          <w:lang w:val="it" w:bidi="ar-SA"/>
        </w:rPr>
        <w:t>;</w:t>
      </w:r>
    </w:p>
    <w:p w14:paraId="57B1B610" w14:textId="77777777" w:rsidR="006F5789" w:rsidRPr="00FF37CB" w:rsidRDefault="006F5789" w:rsidP="006F5789">
      <w:pPr>
        <w:widowControl/>
        <w:numPr>
          <w:ilvl w:val="0"/>
          <w:numId w:val="16"/>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i/>
          <w:color w:val="222222"/>
          <w:sz w:val="20"/>
          <w:szCs w:val="20"/>
          <w:lang w:val="it" w:bidi="ar-SA"/>
        </w:rPr>
        <w:t>non</w:t>
      </w:r>
      <w:r w:rsidRPr="00FF37CB">
        <w:rPr>
          <w:color w:val="222222"/>
          <w:sz w:val="20"/>
          <w:szCs w:val="20"/>
          <w:lang w:val="it" w:bidi="ar-SA"/>
        </w:rPr>
        <w:t xml:space="preserve"> prevedere attività che comprendano assembramenti di più persone, come le feste periodiche con le famiglie, privilegiando forme audiovisuali di documentazione ai fini della comunicazione ai genitori o tutori.</w:t>
      </w:r>
    </w:p>
    <w:p w14:paraId="57A2609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Si consiglia infine di prestare particolare attenzione alle condizioni di fragilità fra i bambini, gli adolescenti, gli operatori, gli educatori e gli animatori che potrebbero necessitare di specifico supporto psicologico.</w:t>
      </w:r>
    </w:p>
    <w:p w14:paraId="0B5FBC4D"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lastRenderedPageBreak/>
        <w:t xml:space="preserve">Sezione 2.7 </w:t>
      </w:r>
    </w:p>
    <w:p w14:paraId="72C781BA"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(Accesso quotidiano e modalità di accompagnamento e ritiro dei bambini e degli adolescenti)</w:t>
      </w:r>
    </w:p>
    <w:p w14:paraId="6AC8BFC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 gestori devono prevedere punti di accoglienza per l’entrata e l’uscita dall’area dedicata alle attività. Quando possibile, i punti di ingresso devono essere differenziati dai punti di uscita, con individuazione di percorsi separati.</w:t>
      </w:r>
    </w:p>
    <w:p w14:paraId="3271C481"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 xml:space="preserve">È </w:t>
      </w:r>
      <w:proofErr w:type="gramStart"/>
      <w:r w:rsidRPr="00FF37CB">
        <w:rPr>
          <w:color w:val="222222"/>
          <w:sz w:val="20"/>
          <w:szCs w:val="20"/>
          <w:lang w:val="it" w:bidi="ar-SA"/>
        </w:rPr>
        <w:t>importante infatti</w:t>
      </w:r>
      <w:proofErr w:type="gramEnd"/>
      <w:r w:rsidRPr="00FF37CB">
        <w:rPr>
          <w:color w:val="222222"/>
          <w:sz w:val="20"/>
          <w:szCs w:val="20"/>
          <w:lang w:val="it" w:bidi="ar-SA"/>
        </w:rPr>
        <w:t xml:space="preserve"> che la situazione di arrivo e rientro dei bambini e degli adolescenti presso la propria abitazione si svolga senza comportare assembramenti presso gli ingressi delle aree interessate.</w:t>
      </w:r>
    </w:p>
    <w:p w14:paraId="518C5DE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 punti di accoglienza devono essere all’esterno, o in un opportuno ingresso separato dell’area o struttura, per evitare che gli adulti accompagnatori entrino nei luoghi adibiti allo svolgimento delle attività.</w:t>
      </w:r>
    </w:p>
    <w:p w14:paraId="10FB6D5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È consigliato segnalare con appositi riferimenti le distanze da rispettare.</w:t>
      </w:r>
    </w:p>
    <w:p w14:paraId="189E773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Gli ingressi e le uscite devono essere scaglionati.</w:t>
      </w:r>
    </w:p>
    <w:p w14:paraId="124FBC2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Nel punto di accoglienza deve essere disponibile una fontana o un lavandino con acqua e sapone o, in assenza di questa, gel idroalcolico per l’igienizzazione delle mani del bambino o adolescente prima che entri nella struttura. Similmente, il bambino o adolescente deve igienizzarsi le mani una volta uscito dalla struttura, prima di essere riconsegnato all’accompagnatore. Il gel idroalcolico deve ovviamente essere conservato fuori dalla portata dei bambini per evitare ingestioni accidentali.</w:t>
      </w:r>
    </w:p>
    <w:p w14:paraId="17F1780A"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L’igienizzazione delle mani deve essere realizzata anche nel caso degli operatori, educatori o animatori che entrano in turno, o di eventuali accompagnatori che partecipano anch’essi alle attività (es. corsi per neogenitori).</w:t>
      </w:r>
    </w:p>
    <w:p w14:paraId="2596CBA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È opportuno limitare per quanto possibile l’accesso di eventuali figure o fornitori esterni. In caso di consegna merce, occorre evitare di depositarla negli spazi dedicati alle attività con i bambini e gli adolescenti.</w:t>
      </w:r>
    </w:p>
    <w:p w14:paraId="250EE1F1"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46FE9718"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2.8</w:t>
      </w:r>
    </w:p>
    <w:p w14:paraId="2FF74491"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(Protocollo di accoglienza)</w:t>
      </w:r>
    </w:p>
    <w:p w14:paraId="3C0E4824"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 xml:space="preserve">Sono previsti </w:t>
      </w:r>
      <w:proofErr w:type="gramStart"/>
      <w:r w:rsidRPr="00FF37CB">
        <w:rPr>
          <w:color w:val="222222"/>
          <w:sz w:val="20"/>
          <w:szCs w:val="20"/>
          <w:lang w:val="it" w:bidi="ar-SA"/>
        </w:rPr>
        <w:t>3</w:t>
      </w:r>
      <w:proofErr w:type="gramEnd"/>
      <w:r w:rsidRPr="00FF37CB">
        <w:rPr>
          <w:color w:val="222222"/>
          <w:sz w:val="20"/>
          <w:szCs w:val="20"/>
          <w:lang w:val="it" w:bidi="ar-SA"/>
        </w:rPr>
        <w:t xml:space="preserve"> protocolli di accoglienza:</w:t>
      </w:r>
    </w:p>
    <w:p w14:paraId="0AF26246" w14:textId="77777777" w:rsidR="006F5789" w:rsidRPr="00FF37CB" w:rsidRDefault="006F5789" w:rsidP="006F5789">
      <w:pPr>
        <w:widowControl/>
        <w:numPr>
          <w:ilvl w:val="0"/>
          <w:numId w:val="17"/>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per la prima accoglienza, da applicare il primo giorno di inizio delle attività;</w:t>
      </w:r>
    </w:p>
    <w:p w14:paraId="0FB0DF10" w14:textId="77777777" w:rsidR="006F5789" w:rsidRPr="00FF37CB" w:rsidRDefault="006F5789" w:rsidP="006F5789">
      <w:pPr>
        <w:widowControl/>
        <w:numPr>
          <w:ilvl w:val="0"/>
          <w:numId w:val="17"/>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per l’accoglienza giornaliera, per i giorni successivi e che prevedono l’ingresso nell’area dedicata alle attività;</w:t>
      </w:r>
    </w:p>
    <w:p w14:paraId="0F6A352B" w14:textId="77777777" w:rsidR="006F5789" w:rsidRPr="00FF37CB" w:rsidRDefault="006F5789" w:rsidP="006F5789">
      <w:pPr>
        <w:widowControl/>
        <w:numPr>
          <w:ilvl w:val="0"/>
          <w:numId w:val="17"/>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per le verifiche giornaliere, nel caso di pernotto e frequenza delle attività per più di 24 ore.</w:t>
      </w:r>
    </w:p>
    <w:p w14:paraId="7886699E"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p>
    <w:p w14:paraId="578EB8A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Protocollo per la prima accoglienza</w:t>
      </w:r>
    </w:p>
    <w:p w14:paraId="194F9C71" w14:textId="77777777" w:rsidR="006F5789" w:rsidRPr="00FF37CB" w:rsidRDefault="006F5789" w:rsidP="006F5789">
      <w:pPr>
        <w:widowControl/>
        <w:numPr>
          <w:ilvl w:val="0"/>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Chi esercita la responsabilità genitoriale deve autocertificare che il bambino o adolescente:</w:t>
      </w:r>
    </w:p>
    <w:p w14:paraId="1E315B7E" w14:textId="77777777" w:rsidR="006F5789" w:rsidRPr="00FF37CB" w:rsidRDefault="006F5789" w:rsidP="006F5789">
      <w:pPr>
        <w:widowControl/>
        <w:numPr>
          <w:ilvl w:val="1"/>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ha avuto una temperatura corporea superiore ai 37,5°C o alcuna sintomatologia respiratoria, anche nei 3 giorni precedenti;</w:t>
      </w:r>
    </w:p>
    <w:p w14:paraId="668FAC57" w14:textId="77777777" w:rsidR="006F5789" w:rsidRPr="00FF37CB" w:rsidRDefault="006F5789" w:rsidP="006F5789">
      <w:pPr>
        <w:widowControl/>
        <w:numPr>
          <w:ilvl w:val="1"/>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è stato in quarantena o isolamento domiciliare negli ultimi 14 giorni;</w:t>
      </w:r>
    </w:p>
    <w:p w14:paraId="30D36EF5" w14:textId="77777777" w:rsidR="006F5789" w:rsidRPr="00FF37CB" w:rsidRDefault="006F5789" w:rsidP="006F5789">
      <w:pPr>
        <w:widowControl/>
        <w:numPr>
          <w:ilvl w:val="1"/>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è stato a contatto con una persona positiva COVID-19 o con una persona con temperatura corporea superiore ai 37,5°C o con sintomatologia respiratoria, per quanto di propria conoscenza, negli ultimi 14 giorni.</w:t>
      </w:r>
    </w:p>
    <w:p w14:paraId="3A546F51" w14:textId="77777777" w:rsidR="006F5789" w:rsidRPr="00FF37CB" w:rsidRDefault="006F5789" w:rsidP="006F5789">
      <w:pPr>
        <w:widowControl/>
        <w:numPr>
          <w:ilvl w:val="0"/>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Anche gli operatori, educatori o animatori, o eventuali accompagnatori, devono produrre un’autocertificazione per l’ingresso nell’area dedicata alle attività.</w:t>
      </w:r>
    </w:p>
    <w:p w14:paraId="543F46BF" w14:textId="77777777" w:rsidR="006F5789" w:rsidRPr="00FF37CB" w:rsidRDefault="006F5789" w:rsidP="006F5789">
      <w:pPr>
        <w:widowControl/>
        <w:numPr>
          <w:ilvl w:val="0"/>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All’ingresso nell’area dedicata alle attività è raccomandata, ma </w:t>
      </w:r>
      <w:r w:rsidRPr="00FF37CB">
        <w:rPr>
          <w:i/>
          <w:color w:val="222222"/>
          <w:sz w:val="20"/>
          <w:szCs w:val="20"/>
          <w:lang w:val="it" w:bidi="ar-SA"/>
        </w:rPr>
        <w:t>non</w:t>
      </w:r>
      <w:r w:rsidRPr="00FF37CB">
        <w:rPr>
          <w:color w:val="222222"/>
          <w:sz w:val="20"/>
          <w:szCs w:val="20"/>
          <w:lang w:val="it" w:bidi="ar-SA"/>
        </w:rPr>
        <w:t xml:space="preserve"> necessaria, la rilevazione della temperatura corporea. Nel caso di rilevazione della temperatura all’entrata, l’operatore, educatore o animatore addetto </w:t>
      </w:r>
      <w:r w:rsidRPr="00FF37CB">
        <w:rPr>
          <w:color w:val="222222"/>
          <w:sz w:val="20"/>
          <w:szCs w:val="20"/>
          <w:lang w:val="it" w:bidi="ar-SA"/>
        </w:rPr>
        <w:lastRenderedPageBreak/>
        <w:t>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14:paraId="1A8A02CD" w14:textId="77777777" w:rsidR="006F5789" w:rsidRPr="00FF37CB" w:rsidRDefault="006F5789" w:rsidP="006F5789">
      <w:pPr>
        <w:widowControl/>
        <w:numPr>
          <w:ilvl w:val="0"/>
          <w:numId w:val="18"/>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Nel caso in cui un minore o una persona che partecipa alle attività presenti un aumento della temperatura corporea al di sopra di 37,5°C, o un sintomo compatibile con COVID-19, si rimanda a quanto previsto dal rapporto dell’Istituto superiore di sanità COVID-19 n. 58/2020, concernente indicazioni operative per la gestione di casi e focolai di SARS-COV-2 nelle scuole e nei servizi educativi dell’infanzia. Gli esercenti la responsabilità genitoriale e gli adulti, nel caso di operatori, educatori e animatori, si raccorderanno con il pediatra di libera scelta o il medico di medicina generale per quanto di competenza.</w:t>
      </w:r>
    </w:p>
    <w:p w14:paraId="3B9A3E27"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274F232E"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Protocollo per l’accoglienza giornaliera, successiva al primo ingresso</w:t>
      </w:r>
    </w:p>
    <w:p w14:paraId="22055A5A" w14:textId="77777777" w:rsidR="006F5789" w:rsidRPr="00FF37CB" w:rsidRDefault="006F5789" w:rsidP="006F5789">
      <w:pPr>
        <w:widowControl/>
        <w:numPr>
          <w:ilvl w:val="0"/>
          <w:numId w:val="1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Per accedere alle attività, il bambino o l’adolescente:</w:t>
      </w:r>
    </w:p>
    <w:p w14:paraId="426802D7" w14:textId="77777777" w:rsidR="006F5789" w:rsidRPr="00FF37CB" w:rsidRDefault="006F5789" w:rsidP="006F5789">
      <w:pPr>
        <w:widowControl/>
        <w:numPr>
          <w:ilvl w:val="1"/>
          <w:numId w:val="1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deve aver avuto, nel periodo di assenza dalle attività, una temperatura corporea superiore ai 37,5°C o alcuna sintomatologia respiratoria;</w:t>
      </w:r>
    </w:p>
    <w:p w14:paraId="2B41CB46" w14:textId="77777777" w:rsidR="006F5789" w:rsidRPr="00FF37CB" w:rsidRDefault="006F5789" w:rsidP="006F5789">
      <w:pPr>
        <w:widowControl/>
        <w:numPr>
          <w:ilvl w:val="1"/>
          <w:numId w:val="1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non deve essere stato a contatto, nel periodo di assenza dalle attività, con una persona positiva COVID-19 o con una persona con temperatura corporea superiore ai 37,5°C o con sintomatologia respiratoria, per quanto di propria conoscenza.</w:t>
      </w:r>
    </w:p>
    <w:p w14:paraId="161FF5C1" w14:textId="77777777" w:rsidR="006F5789" w:rsidRPr="00FF37CB" w:rsidRDefault="006F5789" w:rsidP="006F5789">
      <w:pPr>
        <w:widowControl/>
        <w:numPr>
          <w:ilvl w:val="0"/>
          <w:numId w:val="1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All’ingresso nell’area dedicata alle attività è raccomandata, ma </w:t>
      </w:r>
      <w:r w:rsidRPr="00FF37CB">
        <w:rPr>
          <w:i/>
          <w:color w:val="222222"/>
          <w:sz w:val="20"/>
          <w:szCs w:val="20"/>
          <w:lang w:val="it" w:bidi="ar-SA"/>
        </w:rPr>
        <w:t>non</w:t>
      </w:r>
      <w:r w:rsidRPr="00FF37CB">
        <w:rPr>
          <w:color w:val="222222"/>
          <w:sz w:val="20"/>
          <w:szCs w:val="20"/>
          <w:lang w:val="it" w:bidi="ar-SA"/>
        </w:rPr>
        <w:t xml:space="preserve"> necessaria, la rilevazione della temperatura corporea. Nel caso di rilevazione della temperatura all’entrata, 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14:paraId="63239EDD" w14:textId="77777777" w:rsidR="006F5789" w:rsidRPr="00FF37CB" w:rsidRDefault="006F5789" w:rsidP="006F5789">
      <w:pPr>
        <w:widowControl/>
        <w:numPr>
          <w:ilvl w:val="0"/>
          <w:numId w:val="19"/>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Nel caso in cui un minore o una persona che partecipa alle attività presenti un aumento della temperatura corporea al di sopra di 37,5°C, o un sintomo compatibile con COVID-19, si rimanda a quanto previsto dal rapporto dell’Istituto superiore di sanità COVID-19 n. 58/2020, concernente indicazioni operative per la gestione di casi e focolai di SARS-COV-2 nelle scuole e nei servizi educativi dell’infanzia. Gli esercenti la responsabilità genitoriale e gli adulti, nel caso di operatori, educatori e animatori, si raccorderanno con il pediatra di libera scelta o il medico di medicina generale per quanto di competenza.</w:t>
      </w:r>
    </w:p>
    <w:p w14:paraId="6892758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 xml:space="preserve">Nel caso in cui una persona non partecipi alle attività per più di </w:t>
      </w:r>
      <w:proofErr w:type="gramStart"/>
      <w:r w:rsidRPr="00FF37CB">
        <w:rPr>
          <w:color w:val="222222"/>
          <w:sz w:val="20"/>
          <w:szCs w:val="20"/>
          <w:lang w:val="it" w:bidi="ar-SA"/>
        </w:rPr>
        <w:t>3</w:t>
      </w:r>
      <w:proofErr w:type="gramEnd"/>
      <w:r w:rsidRPr="00FF37CB">
        <w:rPr>
          <w:color w:val="222222"/>
          <w:sz w:val="20"/>
          <w:szCs w:val="20"/>
          <w:lang w:val="it" w:bidi="ar-SA"/>
        </w:rPr>
        <w:t xml:space="preserve"> giorni, è opportuno rieseguire il protocollo per la prima accoglienza.</w:t>
      </w:r>
    </w:p>
    <w:p w14:paraId="55B29AF2"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i/>
          <w:color w:val="222222"/>
          <w:sz w:val="20"/>
          <w:szCs w:val="20"/>
          <w:lang w:val="it" w:bidi="ar-SA"/>
        </w:rPr>
      </w:pPr>
      <w:r w:rsidRPr="00FF37CB">
        <w:rPr>
          <w:i/>
          <w:color w:val="222222"/>
          <w:sz w:val="20"/>
          <w:szCs w:val="20"/>
          <w:lang w:val="it" w:bidi="ar-SA"/>
        </w:rPr>
        <w:t>Protocollo per le verifiche giornaliere in caso di pernotto, successive al primo ingresso</w:t>
      </w:r>
    </w:p>
    <w:p w14:paraId="3FEF21E3" w14:textId="77777777" w:rsidR="006F5789" w:rsidRPr="00FF37CB" w:rsidRDefault="006F5789" w:rsidP="006F5789">
      <w:pPr>
        <w:widowControl/>
        <w:numPr>
          <w:ilvl w:val="0"/>
          <w:numId w:val="4"/>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 xml:space="preserve">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 </w:t>
      </w:r>
    </w:p>
    <w:p w14:paraId="53F3D17D" w14:textId="77777777" w:rsidR="006F5789" w:rsidRPr="00FF37CB" w:rsidRDefault="006F5789" w:rsidP="006F5789">
      <w:pPr>
        <w:widowControl/>
        <w:numPr>
          <w:ilvl w:val="0"/>
          <w:numId w:val="4"/>
        </w:numPr>
        <w:pBdr>
          <w:top w:val="nil"/>
          <w:left w:val="nil"/>
          <w:bottom w:val="nil"/>
          <w:right w:val="nil"/>
          <w:between w:val="nil"/>
        </w:pBd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firstLine="0"/>
        <w:jc w:val="both"/>
        <w:rPr>
          <w:color w:val="222222"/>
          <w:sz w:val="20"/>
          <w:szCs w:val="20"/>
          <w:lang w:val="it" w:bidi="ar-SA"/>
        </w:rPr>
      </w:pPr>
      <w:r w:rsidRPr="00FF37CB">
        <w:rPr>
          <w:color w:val="222222"/>
          <w:sz w:val="20"/>
          <w:szCs w:val="20"/>
          <w:lang w:val="it" w:bidi="ar-SA"/>
        </w:rPr>
        <w:t>Nel caso in cui un minore o una persona che partecipa alle attività presenti un aumento della temperatura corporea al di sopra di 37,5°C, o un sintomo compatibile con COVID-19, si rimanda a quanto previsto dal rapporto dell’Istituto superiore di sanità COVID-19 n. 58/2020, concernente indicazioni operative per la gestione di casi e focolai di SARS-COV-2 nelle scuole e nei servizi educativi dell’infanzia. Gli esercenti la responsabilità genitoriale e gli adulti, nel caso di operatori, educatori e animatori, si raccorderanno con il pediatra di libera scelta o il medico di medicina generale per quanto di competenza.</w:t>
      </w:r>
    </w:p>
    <w:p w14:paraId="4BB881F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p>
    <w:p w14:paraId="005E2371"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lastRenderedPageBreak/>
        <w:tab/>
        <w:t>Il gestore deve prevedere un registro di presenza di chiunque sia presente alle attività, per favorire le attività di tracciamento di un eventuale contagio da parte delle autorità competenti.</w:t>
      </w:r>
    </w:p>
    <w:p w14:paraId="36826990"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Come detto, i protocolli devono essere eseguiti all’entrata per gli operatori, educatori o animatori. Se malati, questi devono rimanere presso la propria abitazione e allertare immediatamente il loro medico di medicina generale e il gestore.</w:t>
      </w:r>
    </w:p>
    <w:p w14:paraId="4418860A"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0" w:after="200" w:line="276" w:lineRule="auto"/>
        <w:ind w:left="284"/>
        <w:jc w:val="center"/>
        <w:outlineLvl w:val="0"/>
        <w:rPr>
          <w:smallCaps/>
          <w:color w:val="222222"/>
          <w:sz w:val="20"/>
          <w:szCs w:val="20"/>
          <w:lang w:val="it" w:bidi="ar-SA"/>
        </w:rPr>
      </w:pPr>
      <w:r w:rsidRPr="00FF37CB">
        <w:rPr>
          <w:smallCaps/>
          <w:color w:val="222222"/>
          <w:sz w:val="20"/>
          <w:szCs w:val="20"/>
          <w:lang w:val="it" w:bidi="ar-SA"/>
        </w:rPr>
        <w:t>Sezione 2.9</w:t>
      </w:r>
    </w:p>
    <w:p w14:paraId="7BDB15DB" w14:textId="77777777" w:rsidR="006F5789" w:rsidRPr="00FF37CB" w:rsidRDefault="006F5789" w:rsidP="006F5789">
      <w:pPr>
        <w:keepNext/>
        <w:keepLines/>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400" w:line="276" w:lineRule="auto"/>
        <w:ind w:left="284"/>
        <w:jc w:val="center"/>
        <w:outlineLvl w:val="2"/>
        <w:rPr>
          <w:color w:val="222222"/>
          <w:sz w:val="20"/>
          <w:szCs w:val="20"/>
          <w:lang w:val="it" w:bidi="ar-SA"/>
        </w:rPr>
      </w:pPr>
      <w:r w:rsidRPr="00FF37CB">
        <w:rPr>
          <w:color w:val="222222"/>
          <w:sz w:val="20"/>
          <w:szCs w:val="20"/>
          <w:lang w:val="it" w:bidi="ar-SA"/>
        </w:rPr>
        <w:t>(Attenzioni speciali per i bambini, gli adolescenti, gli operatori, educatori e animatori con disabilità, vulnerabili o appartenenti a minoranze)</w:t>
      </w:r>
    </w:p>
    <w:p w14:paraId="1EE265CD"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Nella consapevolezza delle particolari difficoltà che le misure restrittive di contenimento del contagio hanno comportato per bambini e adolescenti con disabilità, con disturbi di comportamento o di apprendimento, e della necessità di includerli in una graduale ripresa della socialità, particolare attenzione e cura vanno rivolte alla definizione di modalità di attività e misure di sicurezza specifiche per coinvolgerli nelle attività ludico-ricreative integrative rispetto alle attività scolastiche.</w:t>
      </w:r>
    </w:p>
    <w:p w14:paraId="6E682B08"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rapporto numerico, nel caso di bambini e adolescenti con disabilità, deve essere potenziato integrando la dotazione di operatori, educatori o animatori nel gruppo dove viene accolto il bambino o l’adolescente, portando il rapporto numerico a un operatore, educatore o animatore per ogni bambino o adolescente.</w:t>
      </w:r>
    </w:p>
    <w:p w14:paraId="2D47CFA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Il personale coinvolto deve essere adeguatamente formato anche a fronte delle diverse modalità di organizzazione delle attività, tenendo anche conto delle difficoltà di mantenere il distanziamento e l’utilizzo dei DPI, così come della necessità di accompagnare bambini e adolescenti con fragilità nel comprendere il senso delle misure di precauzione.</w:t>
      </w:r>
    </w:p>
    <w:p w14:paraId="36F57243"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 xml:space="preserve">Nel caso in cui siano presenti bambini o adolescenti sordi alle attività, ricordando che non sono soggetti all’obbligo di uso di mascherine i soggetti con forme di disabilità non compatibili con l’uso continuativo della mascherina ovvero i soggetti che interagiscono con i </w:t>
      </w:r>
      <w:proofErr w:type="gramStart"/>
      <w:r w:rsidRPr="00FF37CB">
        <w:rPr>
          <w:color w:val="222222"/>
          <w:sz w:val="20"/>
          <w:szCs w:val="20"/>
          <w:lang w:val="it" w:bidi="ar-SA"/>
        </w:rPr>
        <w:t>predetti</w:t>
      </w:r>
      <w:proofErr w:type="gramEnd"/>
      <w:r w:rsidRPr="00FF37CB">
        <w:rPr>
          <w:color w:val="222222"/>
          <w:sz w:val="20"/>
          <w:szCs w:val="20"/>
          <w:lang w:val="it" w:bidi="ar-SA"/>
        </w:rPr>
        <w:t>, può essere previsto l’uso di mascherine trasparenti per garantire la comunicazione con gli altri bambini e adolescenti e gli operatori, educatori e animatori, favorendo in particolare la lettura labiale.</w:t>
      </w:r>
    </w:p>
    <w:p w14:paraId="012D4A36" w14:textId="77777777" w:rsidR="006F5789" w:rsidRPr="00FF37CB" w:rsidRDefault="006F5789" w:rsidP="006F578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line="276" w:lineRule="auto"/>
        <w:ind w:left="284"/>
        <w:jc w:val="both"/>
        <w:rPr>
          <w:color w:val="222222"/>
          <w:sz w:val="20"/>
          <w:szCs w:val="20"/>
          <w:lang w:val="it" w:bidi="ar-SA"/>
        </w:rPr>
      </w:pPr>
      <w:r w:rsidRPr="00FF37CB">
        <w:rPr>
          <w:color w:val="222222"/>
          <w:sz w:val="20"/>
          <w:szCs w:val="20"/>
          <w:lang w:val="it" w:bidi="ar-SA"/>
        </w:rPr>
        <w:tab/>
        <w:t>In alcuni casi, è opportuno prevedere, se possibile, un educatore professionale o un mediatore culturale, specialmente nei casi di minori che vivono fuori dalla famiglia d’origine, minori stranieri, con famiglie in difficoltà economica, non accompagnati che vivono in carcere o che vivono in comunità.</w:t>
      </w:r>
    </w:p>
    <w:p w14:paraId="4184B33D" w14:textId="77777777" w:rsidR="0075583F" w:rsidRPr="006F5789" w:rsidRDefault="006F5789">
      <w:pPr>
        <w:rPr>
          <w:lang w:val="it"/>
        </w:rPr>
      </w:pPr>
    </w:p>
    <w:sectPr w:rsidR="0075583F" w:rsidRPr="006F5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D2B"/>
    <w:multiLevelType w:val="multilevel"/>
    <w:tmpl w:val="423AF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F7457"/>
    <w:multiLevelType w:val="multilevel"/>
    <w:tmpl w:val="DFE01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465C2"/>
    <w:multiLevelType w:val="multilevel"/>
    <w:tmpl w:val="302A2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BE61B9"/>
    <w:multiLevelType w:val="multilevel"/>
    <w:tmpl w:val="7464BAEA"/>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8C3111"/>
    <w:multiLevelType w:val="multilevel"/>
    <w:tmpl w:val="3EF6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9C1822"/>
    <w:multiLevelType w:val="multilevel"/>
    <w:tmpl w:val="22E04D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AF689B"/>
    <w:multiLevelType w:val="multilevel"/>
    <w:tmpl w:val="AB8A4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8627CC"/>
    <w:multiLevelType w:val="multilevel"/>
    <w:tmpl w:val="0BBC9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5B7E77"/>
    <w:multiLevelType w:val="multilevel"/>
    <w:tmpl w:val="D79027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C151E6"/>
    <w:multiLevelType w:val="multilevel"/>
    <w:tmpl w:val="6EAE6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EB5305"/>
    <w:multiLevelType w:val="multilevel"/>
    <w:tmpl w:val="5622E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2D1947"/>
    <w:multiLevelType w:val="multilevel"/>
    <w:tmpl w:val="DE4A6DE8"/>
    <w:lvl w:ilvl="0">
      <w:start w:val="1"/>
      <w:numFmt w:val="decimal"/>
      <w:lvlText w:val="%1."/>
      <w:lvlJc w:val="left"/>
      <w:pPr>
        <w:ind w:left="720" w:hanging="360"/>
      </w:pPr>
    </w:lvl>
    <w:lvl w:ilvl="1">
      <w:start w:val="1"/>
      <w:numFmt w:val="decimal"/>
      <w:lvlText w:val="%2)"/>
      <w:lvlJc w:val="left"/>
      <w:pPr>
        <w:ind w:left="2000" w:hanging="920"/>
      </w:pPr>
    </w:lvl>
    <w:lvl w:ilvl="2">
      <w:start w:val="1"/>
      <w:numFmt w:val="lowerLetter"/>
      <w:lvlText w:val="%3)"/>
      <w:lvlJc w:val="left"/>
      <w:pPr>
        <w:ind w:left="2900" w:hanging="9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895038"/>
    <w:multiLevelType w:val="multilevel"/>
    <w:tmpl w:val="55F4D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041B6"/>
    <w:multiLevelType w:val="multilevel"/>
    <w:tmpl w:val="2A94C4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3109F4"/>
    <w:multiLevelType w:val="multilevel"/>
    <w:tmpl w:val="F050F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255261"/>
    <w:multiLevelType w:val="multilevel"/>
    <w:tmpl w:val="1C7C1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500009"/>
    <w:multiLevelType w:val="multilevel"/>
    <w:tmpl w:val="24B0D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4574D0"/>
    <w:multiLevelType w:val="multilevel"/>
    <w:tmpl w:val="2632B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3F63BB"/>
    <w:multiLevelType w:val="multilevel"/>
    <w:tmpl w:val="7F986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num>
  <w:num w:numId="3">
    <w:abstractNumId w:val="7"/>
  </w:num>
  <w:num w:numId="4">
    <w:abstractNumId w:val="13"/>
  </w:num>
  <w:num w:numId="5">
    <w:abstractNumId w:val="3"/>
  </w:num>
  <w:num w:numId="6">
    <w:abstractNumId w:val="2"/>
  </w:num>
  <w:num w:numId="7">
    <w:abstractNumId w:val="14"/>
  </w:num>
  <w:num w:numId="8">
    <w:abstractNumId w:val="9"/>
  </w:num>
  <w:num w:numId="9">
    <w:abstractNumId w:val="11"/>
  </w:num>
  <w:num w:numId="10">
    <w:abstractNumId w:val="12"/>
  </w:num>
  <w:num w:numId="11">
    <w:abstractNumId w:val="4"/>
  </w:num>
  <w:num w:numId="12">
    <w:abstractNumId w:val="16"/>
  </w:num>
  <w:num w:numId="13">
    <w:abstractNumId w:val="0"/>
  </w:num>
  <w:num w:numId="14">
    <w:abstractNumId w:val="10"/>
  </w:num>
  <w:num w:numId="15">
    <w:abstractNumId w:val="1"/>
  </w:num>
  <w:num w:numId="16">
    <w:abstractNumId w:val="6"/>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89"/>
    <w:rsid w:val="00177774"/>
    <w:rsid w:val="001C4F87"/>
    <w:rsid w:val="002864F5"/>
    <w:rsid w:val="00306B26"/>
    <w:rsid w:val="00450320"/>
    <w:rsid w:val="006F5789"/>
    <w:rsid w:val="0078376E"/>
    <w:rsid w:val="00BB3423"/>
    <w:rsid w:val="00CB068B"/>
    <w:rsid w:val="00CF074E"/>
    <w:rsid w:val="00DA2D6C"/>
    <w:rsid w:val="00E96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F780"/>
  <w15:chartTrackingRefBased/>
  <w15:docId w15:val="{7FD1A030-43F7-48AB-B573-3C1E674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789"/>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 1"/>
    <w:basedOn w:val="Normale"/>
    <w:qFormat/>
    <w:rsid w:val="006F5789"/>
    <w:pPr>
      <w:widowControl/>
      <w:autoSpaceDE/>
      <w:autoSpaceDN/>
      <w:spacing w:before="360" w:after="120" w:line="259" w:lineRule="auto"/>
      <w:ind w:left="851" w:hanging="851"/>
      <w:jc w:val="center"/>
    </w:pPr>
    <w:rPr>
      <w:rFonts w:eastAsiaTheme="minorHAnsi" w:cstheme="minorBidi"/>
      <w:b/>
      <w:bCs/>
      <w:sz w:val="2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5420</Words>
  <Characters>30899</Characters>
  <Application>Microsoft Office Word</Application>
  <DocSecurity>0</DocSecurity>
  <Lines>257</Lines>
  <Paragraphs>72</Paragraphs>
  <ScaleCrop>false</ScaleCrop>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Colombo</dc:creator>
  <cp:keywords/>
  <dc:description/>
  <cp:lastModifiedBy>Gabriele Colombo</cp:lastModifiedBy>
  <cp:revision>1</cp:revision>
  <dcterms:created xsi:type="dcterms:W3CDTF">2021-04-06T18:51:00Z</dcterms:created>
  <dcterms:modified xsi:type="dcterms:W3CDTF">2021-04-06T18:51:00Z</dcterms:modified>
</cp:coreProperties>
</file>