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42" w:rsidRPr="00EA0F01" w:rsidRDefault="000E0A42" w:rsidP="000E0A42">
      <w:pPr>
        <w:spacing w:after="0" w:line="240" w:lineRule="auto"/>
        <w:rPr>
          <w:b/>
          <w:color w:val="7030A0"/>
          <w:sz w:val="44"/>
        </w:rPr>
      </w:pPr>
      <w:proofErr w:type="spellStart"/>
      <w:r w:rsidRPr="00EA0F01">
        <w:rPr>
          <w:b/>
          <w:color w:val="7030A0"/>
          <w:sz w:val="144"/>
        </w:rPr>
        <w:t>SogniAMO</w:t>
      </w:r>
      <w:proofErr w:type="spellEnd"/>
    </w:p>
    <w:p w:rsidR="000E0A42" w:rsidRDefault="000E0A42" w:rsidP="000E0A42">
      <w:pPr>
        <w:spacing w:after="0" w:line="240" w:lineRule="auto"/>
        <w:rPr>
          <w:b/>
          <w:color w:val="7030A0"/>
          <w:sz w:val="44"/>
        </w:rPr>
      </w:pPr>
      <w:r w:rsidRPr="00EA0F01">
        <w:rPr>
          <w:b/>
          <w:color w:val="7030A0"/>
          <w:sz w:val="44"/>
        </w:rPr>
        <w:t>Con Giuseppe, accogliamo il Mistero</w:t>
      </w:r>
    </w:p>
    <w:p w:rsidR="000E0A42" w:rsidRPr="00EA0F01" w:rsidRDefault="000E0A42" w:rsidP="000E0A42">
      <w:pPr>
        <w:spacing w:after="0" w:line="240" w:lineRule="auto"/>
        <w:rPr>
          <w:b/>
          <w:color w:val="7030A0"/>
          <w:sz w:val="44"/>
        </w:rPr>
      </w:pPr>
      <w:r>
        <w:rPr>
          <w:b/>
          <w:color w:val="7030A0"/>
          <w:sz w:val="44"/>
        </w:rPr>
        <w:t>Spunti di riflessione per la veglia di Avvento 2018</w:t>
      </w:r>
    </w:p>
    <w:p w:rsidR="000E0A42" w:rsidRDefault="000E0A42" w:rsidP="000E0A42">
      <w:pPr>
        <w:spacing w:after="0" w:line="240" w:lineRule="auto"/>
      </w:pPr>
    </w:p>
    <w:p w:rsidR="000E0A42" w:rsidRDefault="000E0A42" w:rsidP="000E0A42">
      <w:pPr>
        <w:spacing w:after="0" w:line="240" w:lineRule="auto"/>
      </w:pPr>
    </w:p>
    <w:p w:rsidR="000E0A42" w:rsidRDefault="000E0A42" w:rsidP="000E0A42">
      <w:pPr>
        <w:spacing w:after="0" w:line="240" w:lineRule="auto"/>
      </w:pPr>
    </w:p>
    <w:p w:rsidR="000E0A42" w:rsidRDefault="000E0A42" w:rsidP="000E0A42">
      <w:pPr>
        <w:spacing w:after="0" w:line="240" w:lineRule="auto"/>
      </w:pPr>
    </w:p>
    <w:p w:rsidR="000E0A42" w:rsidRPr="000E0A42" w:rsidRDefault="000E0A42" w:rsidP="000E0A42">
      <w:pPr>
        <w:spacing w:after="0" w:line="240" w:lineRule="auto"/>
        <w:rPr>
          <w:b/>
          <w:color w:val="7030A0"/>
          <w:sz w:val="32"/>
        </w:rPr>
      </w:pPr>
      <w:r>
        <w:rPr>
          <w:b/>
          <w:color w:val="7030A0"/>
          <w:sz w:val="32"/>
        </w:rPr>
        <w:t xml:space="preserve">Il card. </w:t>
      </w:r>
      <w:proofErr w:type="spellStart"/>
      <w:r>
        <w:rPr>
          <w:b/>
          <w:color w:val="7030A0"/>
          <w:sz w:val="32"/>
        </w:rPr>
        <w:t>Ravasi</w:t>
      </w:r>
      <w:proofErr w:type="spellEnd"/>
      <w:r>
        <w:rPr>
          <w:b/>
          <w:color w:val="7030A0"/>
          <w:sz w:val="32"/>
        </w:rPr>
        <w:t xml:space="preserve"> riflette sulla figura di Giuseppe</w:t>
      </w:r>
    </w:p>
    <w:p w:rsidR="000E0A42" w:rsidRDefault="000E0A42" w:rsidP="000E0A42">
      <w:pPr>
        <w:spacing w:after="0" w:line="240" w:lineRule="auto"/>
      </w:pPr>
    </w:p>
    <w:p w:rsidR="000E0A42" w:rsidRPr="00B62676" w:rsidRDefault="000E0A42" w:rsidP="000E0A42">
      <w:pPr>
        <w:spacing w:after="0" w:line="240" w:lineRule="auto"/>
      </w:pPr>
      <w:r w:rsidRPr="00B62676">
        <w:t xml:space="preserve">Nel Vangelo </w:t>
      </w:r>
      <w:proofErr w:type="spellStart"/>
      <w:r w:rsidRPr="00B62676">
        <w:t>matteano</w:t>
      </w:r>
      <w:proofErr w:type="spellEnd"/>
      <w:r w:rsidRPr="00B62676">
        <w:t xml:space="preserve"> dell’infanzia, ogni volta che entra in gioco Giuseppe, la sua figura è caratterizzata da tre aspetti tra loro intrecciati: Giuseppe è l’uomo dei sogni, è l’obbediente che accoglie integralmente la volontà di Dio, è l’uomo che sa “prendere con sé”, cioè sa prendersi davvero cura delle persone affidategli. Attraverso il tema della visione angelica ricevuta nel sogno, l’Evangelista vuole alludere, con un linguaggio tratto dall’Antico Testamento (si pensi qui ai sogni dell’omonimo Giuseppe, nei racconti della Genesi), al mistero dell’irruzione del divino nella vita umana. Ebbene, Giuseppe è l’uomo che accoglie il sogno di Dio, perché in qualche modo sa egli stesso sognare una storia in cui Dio è coinvolto totalmente per la salvezza delle sue creature, così come suggerisce anche il nome di </w:t>
      </w:r>
      <w:proofErr w:type="spellStart"/>
      <w:r w:rsidRPr="00B62676">
        <w:t>Salvatore-Gesù</w:t>
      </w:r>
      <w:proofErr w:type="spellEnd"/>
      <w:r w:rsidRPr="00B62676">
        <w:t xml:space="preserve"> dato a quel bambino. Agli ordini angelici Giuseppe obbedisce sempre prontamente e ogni volta ricorre un’espressione assai suggestiva circa la sua pronta risposta: “prese con sé”. La prima volta è al termine dell’annunciazione di cui egli è il destinatario: “fece come gli aveva ordinato l’angelo del Signore e prese con sé la sua sposa”.  Successivamente, il “prendere con sé” riguarda l’ordine angelico circa il bambino e la madre da far riparare in Egitto; infine la stessa espressione ricorre quando si tratta di ritornare dall’Egitto. In tutto ciò emerge il ritratto di Giuseppe come di un uomo che ha scoperto l’amore divino per questa umanità, e che ha esperimentato la serietà della decisione di Dio di essere l’“</w:t>
      </w:r>
      <w:proofErr w:type="spellStart"/>
      <w:r w:rsidRPr="00B62676">
        <w:t>Emmanuele</w:t>
      </w:r>
      <w:proofErr w:type="spellEnd"/>
      <w:r w:rsidRPr="00B62676">
        <w:t>”. È da questa evidenza intima che procede la sua forza di prendersi cura e di accogliere con sé Maria e il bambino.</w:t>
      </w:r>
    </w:p>
    <w:p w:rsidR="000E0A42" w:rsidRDefault="000E0A42" w:rsidP="000E0A42">
      <w:pPr>
        <w:spacing w:after="0" w:line="240" w:lineRule="auto"/>
        <w:rPr>
          <w:i/>
        </w:rPr>
      </w:pPr>
    </w:p>
    <w:p w:rsidR="000E0A42" w:rsidRPr="0082771C" w:rsidRDefault="000E0A42" w:rsidP="000E0A42">
      <w:pPr>
        <w:spacing w:after="0" w:line="240" w:lineRule="auto"/>
        <w:rPr>
          <w:i/>
        </w:rPr>
      </w:pPr>
      <w:r>
        <w:rPr>
          <w:i/>
        </w:rPr>
        <w:t>Custodisce e si prende cura di G</w:t>
      </w:r>
      <w:r w:rsidRPr="0082771C">
        <w:rPr>
          <w:i/>
        </w:rPr>
        <w:t>esù anche nel pericolo</w:t>
      </w:r>
    </w:p>
    <w:p w:rsidR="000E0A42" w:rsidRDefault="000E0A42" w:rsidP="000E0A42">
      <w:pPr>
        <w:spacing w:after="0" w:line="240" w:lineRule="auto"/>
      </w:pPr>
      <w:r w:rsidRPr="00B62676">
        <w:t>Ma c’è un particolare che risulta davvero intrigante: quando l’angelo comanda a Giuseppe di rifugiarsi in Egitto per sottrarsi alla minaccia di Erode, il testo evangelico annota che Giuseppe “destatosi, prese con sé il bambino e sua madre nella notte, e fuggì in Egitto”. Questa “notte” non è soltanto un’indicazione cronologica delle circostanze della fuga precipitosa, ma segnala la prontezza dell’obbedienza di Giuseppe, e assume lo spessore simbolico del tema della notte nei testi biblici. In questo senso Giuseppe emerge davvero come padre di Gesù, non nell’aspetto biologico, ma nel significato più profondo: il padre è infatti colui che custodisce, protegge, apre il cammino. Il genitore è la figura umana che illustra al meglio quello che significa il prendersi cura da parte di Dio della nostra fragilità. Ebbene, Giuseppe è il padre che non soltanto custodisce e provvede al bambino quando è giorno, quando tutto è facile, scontato e solare; egli lo prende con sé nella notte, quando le difficoltà sembrano avere il sopravvento, ed espandersi le tenebre del dubbio, dell’agguato e del terrore. Alla dolcezza della madre e alla debolezza del bambino, egli accompagna la fermezza della sua presenza e dedizione. Giuseppe sa muoversi anche nella notte, mentre tiene fermo il ricordo del giorno, quel giorno che egli ha conosciuto vivendo una vita nella giustizia, cioè in un  atteggiamento orante e obbediente davanti a Dio. Giuseppe non ha giocato al ribasso, a tirarsi indietro, a puntare sulle proprie comodità e sicurezze, ma ha preso con sé il bambino e Maria, diventando così per loro come un simbolo concreto, visibile, di quel Padre buono, di quel Dio che ha cura di tutti, di cui Gesù parlerà nell’Evangelo.</w:t>
      </w:r>
    </w:p>
    <w:p w:rsidR="000E0A42" w:rsidRDefault="000E0A42" w:rsidP="000E0A42">
      <w:pPr>
        <w:spacing w:after="0" w:line="240" w:lineRule="auto"/>
      </w:pPr>
    </w:p>
    <w:p w:rsidR="000E0A42" w:rsidRDefault="000E0A42" w:rsidP="000E0A42">
      <w:pPr>
        <w:spacing w:after="0" w:line="240" w:lineRule="auto"/>
      </w:pPr>
    </w:p>
    <w:p w:rsidR="000E0A42" w:rsidRDefault="000E0A42" w:rsidP="000E0A42">
      <w:pPr>
        <w:spacing w:after="0" w:line="240" w:lineRule="auto"/>
      </w:pPr>
    </w:p>
    <w:p w:rsidR="000E0A42" w:rsidRPr="000E0A42" w:rsidRDefault="000E0A42" w:rsidP="000E0A42">
      <w:pPr>
        <w:spacing w:after="0" w:line="240" w:lineRule="auto"/>
        <w:rPr>
          <w:b/>
          <w:color w:val="7030A0"/>
          <w:sz w:val="32"/>
        </w:rPr>
      </w:pPr>
      <w:r w:rsidRPr="000E0A42">
        <w:rPr>
          <w:b/>
          <w:color w:val="7030A0"/>
          <w:sz w:val="32"/>
        </w:rPr>
        <w:lastRenderedPageBreak/>
        <w:t>Omelia di Papa Francesco del 20 marzo 2017 a Santa Marta</w:t>
      </w:r>
    </w:p>
    <w:p w:rsidR="000E0A42" w:rsidRPr="000E0A42" w:rsidRDefault="000E0A42" w:rsidP="000E0A42">
      <w:pPr>
        <w:spacing w:after="0" w:line="240" w:lineRule="auto"/>
        <w:rPr>
          <w:b/>
          <w:color w:val="7030A0"/>
        </w:rPr>
      </w:pPr>
      <w:r w:rsidRPr="000E0A42">
        <w:rPr>
          <w:b/>
          <w:color w:val="7030A0"/>
          <w:sz w:val="32"/>
        </w:rPr>
        <w:t xml:space="preserve">Giuseppe il sognatore </w:t>
      </w:r>
    </w:p>
    <w:p w:rsidR="000E0A42" w:rsidRDefault="000E0A42" w:rsidP="000E0A42">
      <w:pPr>
        <w:spacing w:after="0" w:line="240" w:lineRule="auto"/>
      </w:pPr>
    </w:p>
    <w:p w:rsidR="000E0A42" w:rsidRPr="00961A97" w:rsidRDefault="000E0A42" w:rsidP="000E0A42">
      <w:pPr>
        <w:spacing w:after="0" w:line="240" w:lineRule="auto"/>
      </w:pPr>
      <w:r w:rsidRPr="00961A97">
        <w:t>Nella solennità liturgica di san Giuseppe […] in lui il Pontefice ha indicato il modello di «uomo giusto», di «uomo capace di sognare», di «custodire» e «portare avanti» il «sogno di Dio» sull’uomo. Per questo lo ha proposto come esempio per tutti e in particolar modo per i giovani, ai quali Giuseppe insegna a non perdere mai «la capacità di sognare, di rischiare» e di assumersi «compiti difficili».</w:t>
      </w:r>
    </w:p>
    <w:p w:rsidR="000E0A42" w:rsidRPr="00961A97" w:rsidRDefault="000E0A42" w:rsidP="000E0A42">
      <w:pPr>
        <w:spacing w:after="0" w:line="240" w:lineRule="auto"/>
      </w:pPr>
      <w:r w:rsidRPr="00961A97">
        <w:t xml:space="preserve">[…] Una grande responsabilità che però, come si legge nel vangelo di Matteo (1, 16.18-21.24), si ritrova tutta concentrata «in un sogno». Apparentemente, ha detto il Pontefice, tutto ciò sembra «troppo sottile», troppo labile. Eppure proprio questo «è lo stile di Dio» nel quale Giuseppe si ritrova appieno: lui, un «sognatore» è capace «di accettare questo compito, questo compito gravoso e che ha tanto da dirci a noi in questo tempo di forte senso di </w:t>
      </w:r>
      <w:proofErr w:type="spellStart"/>
      <w:r w:rsidRPr="00961A97">
        <w:t>orfanezza</w:t>
      </w:r>
      <w:proofErr w:type="spellEnd"/>
      <w:r w:rsidRPr="00961A97">
        <w:t xml:space="preserve">». </w:t>
      </w:r>
    </w:p>
    <w:p w:rsidR="000E0A42" w:rsidRPr="00961A97" w:rsidRDefault="000E0A42" w:rsidP="000E0A42">
      <w:pPr>
        <w:spacing w:after="0" w:line="240" w:lineRule="auto"/>
      </w:pPr>
      <w:r w:rsidRPr="00961A97">
        <w:t>Ecco quindi delineata «la figura di Giuseppe: l’uomo nascosto, l’uomo del silenzio, l’uomo che fa da padre adottivo; l’uomo che ha la più grande autorità in quel momento senza farla vedere». […] A lui, al suo cuore, Dio confida «cose deboli.</w:t>
      </w:r>
    </w:p>
    <w:p w:rsidR="000E0A42" w:rsidRPr="00961A97" w:rsidRDefault="000E0A42" w:rsidP="000E0A42">
      <w:pPr>
        <w:spacing w:after="0" w:line="240" w:lineRule="auto"/>
      </w:pPr>
      <w:r w:rsidRPr="00961A97">
        <w:t>«Tutte queste debolezze», ha spiegato il Pontefice, Giuseppe «le prende in mano, le prende nel cuore e le porta avanti come si portano avanti le debolezze, con tenerezza, con tanta tenerezza, con la tenerezza con la quale si prende in braccio un bambino». […] Egli «è custode delle debolezze perché divengano salde nella fede».</w:t>
      </w:r>
    </w:p>
    <w:p w:rsidR="000E0A42" w:rsidRPr="00961A97" w:rsidRDefault="000E0A42" w:rsidP="000E0A42">
      <w:pPr>
        <w:spacing w:after="0" w:line="240" w:lineRule="auto"/>
      </w:pPr>
      <w:r w:rsidRPr="00961A97">
        <w:t>Un compito fondamentale che Giuseppe «ha ricevuto in sogno», perché lui era «un uomo capace di sognare». Quindi egli non solo «è custode delle nostre debolezze, ma anche possiamo dire che è il custode del sogno di Dio: il sogno di nostro Padre, il sogno di Dio, della redenzione, di salvarci tutti, di questa ricreazione, è confidato a lui».</w:t>
      </w:r>
    </w:p>
    <w:p w:rsidR="000E0A42" w:rsidRDefault="000E0A42" w:rsidP="000E0A42">
      <w:pPr>
        <w:spacing w:after="0" w:line="240" w:lineRule="auto"/>
      </w:pPr>
      <w:r w:rsidRPr="00961A97">
        <w:rPr>
          <w:b/>
        </w:rPr>
        <w:t>«Grande questo falegname!»</w:t>
      </w:r>
      <w:r w:rsidRPr="00961A97">
        <w:t xml:space="preserve"> ha esclamato il Pontefice, sottolineando ancora una volta come egli, </w:t>
      </w:r>
      <w:r w:rsidRPr="00961A97">
        <w:rPr>
          <w:b/>
        </w:rPr>
        <w:t>«zitto, lavora, custodisce, porta avanti le debolezze, è capace di sognare».</w:t>
      </w:r>
      <w:r w:rsidRPr="00961A97">
        <w:t xml:space="preserve"> E a lui, ha detto Francesco, «io oggi vorrei chiedere: ci dia a tutti noi la capacità di sognare perché quando sogniamo le cose grandi, le cose belle, ci avviciniamo al sogno di Dio, le cose che Dio sogna su di noi». In conclusione, una particolare intercessione: </w:t>
      </w:r>
      <w:r w:rsidRPr="00961A97">
        <w:rPr>
          <w:b/>
        </w:rPr>
        <w:t>«Che ai giovani dia — perché lui era giovane — la capacità di sognare, di rischiare e prendere i compiti difficili che hanno visto nei sogni». E a tutti i cristiani, infine, doni «la fedeltà che generalmente cresce in un atteggiamento giusto, cresce nel silenzio e cresce nella tenerezza che è capace di custodire le proprie debolezze e quelle degli altri».</w:t>
      </w:r>
    </w:p>
    <w:sectPr w:rsidR="000E0A42" w:rsidSect="000E0A42">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0E0A42"/>
    <w:rsid w:val="000E0A42"/>
    <w:rsid w:val="00325B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0A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936</Words>
  <Characters>5336</Characters>
  <Application>Microsoft Office Word</Application>
  <DocSecurity>0</DocSecurity>
  <Lines>44</Lines>
  <Paragraphs>12</Paragraphs>
  <ScaleCrop>false</ScaleCrop>
  <Company>Città Giovani</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glesa</dc:creator>
  <cp:lastModifiedBy>glesa</cp:lastModifiedBy>
  <cp:revision>1</cp:revision>
  <dcterms:created xsi:type="dcterms:W3CDTF">2018-11-26T17:35:00Z</dcterms:created>
  <dcterms:modified xsi:type="dcterms:W3CDTF">2018-11-26T17:40:00Z</dcterms:modified>
</cp:coreProperties>
</file>