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94" w:rsidRPr="00F61967" w:rsidRDefault="000774F5" w:rsidP="00F6196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16191</wp:posOffset>
            </wp:positionH>
            <wp:positionV relativeFrom="paragraph">
              <wp:posOffset>-152482</wp:posOffset>
            </wp:positionV>
            <wp:extent cx="424125" cy="645129"/>
            <wp:effectExtent l="19050" t="0" r="0" b="0"/>
            <wp:wrapNone/>
            <wp:docPr id="1" name="Immagine 1" descr="\\VM-SERVERFILE\usersnew\CAP\Cpg\Privata\UFFICIO\Attività del Centro\2014-2015\-- immagini utili\Logo dell'anno\Gri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M-SERVERFILE\usersnew\CAP\Cpg\Privata\UFFICIO\Attività del Centro\2014-2015\-- immagini utili\Logo dell'anno\Gri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25" cy="64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603">
        <w:rPr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.05pt;margin-top:4.1pt;width:294.4pt;height:51.1pt;z-index:251661312;mso-position-horizontal-relative:text;mso-position-vertical-relative:text" filled="f" stroked="f">
            <v:textbox style="mso-next-textbox:#_x0000_s1029">
              <w:txbxContent>
                <w:p w:rsidR="000774F5" w:rsidRPr="00955E74" w:rsidRDefault="000774F5" w:rsidP="00CB5485">
                  <w:pPr>
                    <w:spacing w:after="0" w:line="240" w:lineRule="auto"/>
                    <w:rPr>
                      <w:rFonts w:ascii="Arial Narrow" w:hAnsi="Arial Narrow"/>
                      <w:color w:val="7F7F7F" w:themeColor="text1" w:themeTint="80"/>
                      <w:sz w:val="16"/>
                    </w:rPr>
                  </w:pPr>
                  <w:r>
                    <w:rPr>
                      <w:rFonts w:ascii="Arial Narrow" w:hAnsi="Arial Narrow"/>
                      <w:color w:val="7F7F7F" w:themeColor="text1" w:themeTint="80"/>
                      <w:sz w:val="16"/>
                    </w:rPr>
                    <w:t>Dio è amore</w:t>
                  </w:r>
                </w:p>
                <w:p w:rsidR="000774F5" w:rsidRPr="00CB5485" w:rsidRDefault="000774F5" w:rsidP="00CB5485">
                  <w:pPr>
                    <w:spacing w:after="0" w:line="240" w:lineRule="auto"/>
                    <w:rPr>
                      <w:rFonts w:ascii="Trebuchet MS" w:hAnsi="Trebuchet MS"/>
                      <w:sz w:val="4"/>
                    </w:rPr>
                  </w:pPr>
                </w:p>
                <w:p w:rsidR="000774F5" w:rsidRPr="000774F5" w:rsidRDefault="000774F5" w:rsidP="00CB5485">
                  <w:pPr>
                    <w:spacing w:after="0" w:line="240" w:lineRule="auto"/>
                    <w:rPr>
                      <w:rFonts w:ascii="Bebas Neue" w:hAnsi="Bebas Neue"/>
                      <w:color w:val="808080" w:themeColor="background1" w:themeShade="80"/>
                      <w:sz w:val="40"/>
                      <w:szCs w:val="40"/>
                    </w:rPr>
                  </w:pPr>
                  <w:r w:rsidRPr="000774F5">
                    <w:rPr>
                      <w:rFonts w:ascii="Bebas Neue" w:hAnsi="Bebas Neue"/>
                      <w:color w:val="808080" w:themeColor="background1" w:themeShade="80"/>
                      <w:sz w:val="40"/>
                      <w:szCs w:val="40"/>
                    </w:rPr>
                    <w:t>Celebrazione penitenziale</w:t>
                  </w:r>
                </w:p>
              </w:txbxContent>
            </v:textbox>
          </v:shape>
        </w:pict>
      </w:r>
      <w:r w:rsidR="00712603">
        <w:rPr>
          <w:noProof/>
          <w:sz w:val="24"/>
          <w:szCs w:val="24"/>
          <w:lang w:eastAsia="it-IT"/>
        </w:rPr>
        <w:pict>
          <v:shape id="_x0000_s1033" type="#_x0000_t202" style="position:absolute;margin-left:434.05pt;margin-top:.4pt;width:41.4pt;height:38.7pt;z-index:251665408;mso-position-horizontal-relative:text;mso-position-vertical-relative:text" stroked="f">
            <v:fill opacity="0"/>
            <v:textbox style="mso-next-textbox:#_x0000_s1033">
              <w:txbxContent>
                <w:p w:rsidR="000774F5" w:rsidRPr="000774F5" w:rsidRDefault="000774F5" w:rsidP="00955E74">
                  <w:pPr>
                    <w:spacing w:after="0" w:line="240" w:lineRule="auto"/>
                    <w:rPr>
                      <w:rFonts w:ascii="Yanone Kaffeesatz Bold" w:hAnsi="Yanone Kaffeesatz Bold"/>
                      <w:color w:val="808080" w:themeColor="background1" w:themeShade="80"/>
                      <w:sz w:val="40"/>
                    </w:rPr>
                  </w:pPr>
                  <w:r w:rsidRPr="000774F5">
                    <w:rPr>
                      <w:rFonts w:ascii="Yanone Kaffeesatz Bold" w:hAnsi="Yanone Kaffeesatz Bold"/>
                      <w:color w:val="808080" w:themeColor="background1" w:themeShade="80"/>
                      <w:sz w:val="40"/>
                    </w:rPr>
                    <w:t>1</w:t>
                  </w:r>
                  <w:r w:rsidR="00911A3A">
                    <w:rPr>
                      <w:rFonts w:ascii="Yanone Kaffeesatz Bold" w:hAnsi="Yanone Kaffeesatz Bold"/>
                      <w:color w:val="808080" w:themeColor="background1" w:themeShade="80"/>
                      <w:sz w:val="40"/>
                    </w:rPr>
                    <w:t>2</w:t>
                  </w:r>
                  <w:r w:rsidRPr="000774F5">
                    <w:rPr>
                      <w:rFonts w:ascii="Yanone Kaffeesatz Bold" w:hAnsi="Yanone Kaffeesatz Bold"/>
                      <w:color w:val="808080" w:themeColor="background1" w:themeShade="80"/>
                      <w:sz w:val="40"/>
                    </w:rPr>
                    <w:t>A</w:t>
                  </w:r>
                </w:p>
              </w:txbxContent>
            </v:textbox>
          </v:shape>
        </w:pict>
      </w:r>
      <w:r w:rsidR="00712603">
        <w:rPr>
          <w:noProof/>
          <w:sz w:val="24"/>
          <w:szCs w:val="24"/>
          <w:lang w:eastAsia="it-IT"/>
        </w:rPr>
        <w:pict>
          <v:oval id="_x0000_s1032" style="position:absolute;margin-left:428.15pt;margin-top:-7.55pt;width:51.55pt;height:51.55pt;z-index:251664384;mso-position-horizontal-relative:text;mso-position-vertical-relative:text" fillcolor="white [3212]" strokecolor="#7f7f7f [1612]" strokeweight="1pt"/>
        </w:pict>
      </w:r>
      <w:r w:rsidR="00712603">
        <w:rPr>
          <w:noProof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4" style="position:absolute;margin-left:427.05pt;margin-top:11.65pt;width:22.5pt;height:11.25pt;rotation:270;z-index:251667456;mso-position-horizontal-relative:text;mso-position-vertical-relative:text" adj="-8822978" fillcolor="#7f7f7f [1612]" stroked="f">
            <v:shadow color="#868686"/>
            <v:textpath style="font-family:&quot;Arial Narrow&quot;;font-size:8pt" fitshape="t" trim="t" string="allegato"/>
          </v:shape>
        </w:pict>
      </w:r>
    </w:p>
    <w:p w:rsidR="009C6194" w:rsidRPr="00CC08C0" w:rsidRDefault="00712603" w:rsidP="00F6196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.95pt;margin-top:4.65pt;width:409.9pt;height:.05pt;z-index:251660288" o:connectortype="straight" strokecolor="#7f7f7f [1612]" strokeweight="1pt"/>
        </w:pict>
      </w:r>
    </w:p>
    <w:p w:rsidR="009C6194" w:rsidRPr="00CC08C0" w:rsidRDefault="009C6194" w:rsidP="00F6196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E7644" w:rsidRPr="00CC08C0" w:rsidRDefault="002E7644" w:rsidP="00F6196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C08C0" w:rsidRPr="000774F5" w:rsidRDefault="00CC08C0" w:rsidP="00F61967">
      <w:pPr>
        <w:spacing w:after="0" w:line="240" w:lineRule="auto"/>
        <w:rPr>
          <w:rFonts w:ascii="Bebas Neue" w:hAnsi="Bebas Neue"/>
          <w:color w:val="808080" w:themeColor="background1" w:themeShade="80"/>
          <w:sz w:val="20"/>
          <w:szCs w:val="20"/>
        </w:rPr>
      </w:pPr>
    </w:p>
    <w:p w:rsidR="006D142B" w:rsidRPr="000774F5" w:rsidRDefault="006D142B" w:rsidP="00F61967">
      <w:pPr>
        <w:spacing w:after="0" w:line="240" w:lineRule="auto"/>
        <w:rPr>
          <w:rFonts w:ascii="Bebas Neue" w:hAnsi="Bebas Neue"/>
          <w:color w:val="808080" w:themeColor="background1" w:themeShade="80"/>
          <w:sz w:val="20"/>
          <w:szCs w:val="20"/>
        </w:rPr>
      </w:pPr>
    </w:p>
    <w:p w:rsidR="006D142B" w:rsidRPr="000774F5" w:rsidRDefault="006D142B" w:rsidP="00F61967">
      <w:pPr>
        <w:spacing w:after="0" w:line="240" w:lineRule="auto"/>
        <w:rPr>
          <w:rFonts w:ascii="Bebas Neue" w:hAnsi="Bebas Neue"/>
          <w:color w:val="808080" w:themeColor="background1" w:themeShade="80"/>
          <w:sz w:val="28"/>
          <w:szCs w:val="28"/>
        </w:rPr>
        <w:sectPr w:rsidR="006D142B" w:rsidRPr="000774F5" w:rsidSect="00F61967">
          <w:pgSz w:w="11906" w:h="16838"/>
          <w:pgMar w:top="567" w:right="851" w:bottom="567" w:left="851" w:header="709" w:footer="709" w:gutter="567"/>
          <w:cols w:space="708"/>
          <w:docGrid w:linePitch="360"/>
        </w:sect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b/>
          <w:sz w:val="24"/>
          <w:szCs w:val="20"/>
          <w:u w:val="dotted"/>
        </w:rPr>
      </w:pPr>
      <w:r w:rsidRPr="000774F5">
        <w:rPr>
          <w:rFonts w:ascii="Arial Narrow" w:hAnsi="Arial Narrow"/>
          <w:b/>
          <w:sz w:val="24"/>
          <w:szCs w:val="20"/>
          <w:u w:val="dotted"/>
        </w:rPr>
        <w:lastRenderedPageBreak/>
        <w:t>1. Riti di introduzione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Default="000774F5" w:rsidP="000774F5">
      <w:pPr>
        <w:spacing w:after="0" w:line="240" w:lineRule="auto"/>
        <w:ind w:left="567" w:hanging="567"/>
        <w:rPr>
          <w:rFonts w:ascii="Arial Narrow" w:hAnsi="Arial Narrow"/>
          <w:b/>
          <w:sz w:val="20"/>
          <w:szCs w:val="20"/>
        </w:rPr>
      </w:pPr>
      <w:proofErr w:type="spellStart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Cel</w:t>
      </w:r>
      <w:proofErr w:type="spellEnd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.</w:t>
      </w:r>
      <w:r w:rsidRPr="000774F5">
        <w:rPr>
          <w:rFonts w:ascii="Arial Narrow" w:hAnsi="Arial Narrow"/>
          <w:sz w:val="20"/>
          <w:szCs w:val="20"/>
        </w:rPr>
        <w:t xml:space="preserve"> </w:t>
      </w:r>
      <w:r w:rsidRPr="000774F5">
        <w:rPr>
          <w:rFonts w:ascii="Arial Narrow" w:hAnsi="Arial Narrow"/>
          <w:sz w:val="20"/>
          <w:szCs w:val="20"/>
        </w:rPr>
        <w:tab/>
        <w:t>Nel nome del Padre, del Figlio</w:t>
      </w:r>
      <w:r w:rsidRPr="000774F5">
        <w:rPr>
          <w:rFonts w:ascii="Arial Narrow" w:hAnsi="Arial Narrow"/>
          <w:sz w:val="20"/>
          <w:szCs w:val="20"/>
        </w:rPr>
        <w:br/>
        <w:t>e dello Spirito Santo.</w:t>
      </w:r>
      <w:r>
        <w:rPr>
          <w:rFonts w:ascii="Arial Narrow" w:hAnsi="Arial Narrow"/>
          <w:sz w:val="20"/>
          <w:szCs w:val="20"/>
        </w:rPr>
        <w:t xml:space="preserve"> </w:t>
      </w:r>
      <w:r w:rsidRPr="000774F5">
        <w:rPr>
          <w:rFonts w:ascii="Arial Narrow" w:hAnsi="Arial Narrow"/>
          <w:b/>
          <w:sz w:val="20"/>
          <w:szCs w:val="20"/>
        </w:rPr>
        <w:t>Amen.</w:t>
      </w:r>
    </w:p>
    <w:p w:rsidR="000774F5" w:rsidRPr="000774F5" w:rsidRDefault="000774F5" w:rsidP="000774F5">
      <w:pPr>
        <w:spacing w:after="0" w:line="240" w:lineRule="auto"/>
        <w:ind w:left="567" w:hanging="567"/>
        <w:rPr>
          <w:rFonts w:ascii="Arial Narrow" w:hAnsi="Arial Narrow"/>
          <w:b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ind w:left="567" w:hanging="567"/>
        <w:rPr>
          <w:rFonts w:ascii="Arial Narrow" w:hAnsi="Arial Narrow"/>
          <w:sz w:val="20"/>
          <w:szCs w:val="20"/>
        </w:rPr>
      </w:pPr>
      <w:proofErr w:type="spellStart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Cel</w:t>
      </w:r>
      <w:proofErr w:type="spellEnd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.</w:t>
      </w:r>
      <w:r w:rsidRPr="000774F5">
        <w:rPr>
          <w:rFonts w:ascii="Arial Narrow" w:hAnsi="Arial Narrow"/>
          <w:sz w:val="20"/>
          <w:szCs w:val="20"/>
        </w:rPr>
        <w:tab/>
        <w:t>Dio ci chiama continuamente alla conversione:</w:t>
      </w:r>
      <w:r w:rsidRPr="000774F5">
        <w:rPr>
          <w:rFonts w:ascii="Arial Narrow" w:hAnsi="Arial Narrow"/>
          <w:sz w:val="20"/>
          <w:szCs w:val="20"/>
        </w:rPr>
        <w:br/>
        <w:t>preghiamo per ottenere la grazia</w:t>
      </w:r>
      <w:r w:rsidRPr="000774F5">
        <w:rPr>
          <w:rFonts w:ascii="Arial Narrow" w:hAnsi="Arial Narrow"/>
          <w:sz w:val="20"/>
          <w:szCs w:val="20"/>
        </w:rPr>
        <w:br/>
        <w:t>di una vita nuova in Cristo Signore.</w:t>
      </w:r>
    </w:p>
    <w:p w:rsidR="000774F5" w:rsidRDefault="000774F5" w:rsidP="000774F5">
      <w:pPr>
        <w:spacing w:after="0" w:line="240" w:lineRule="auto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Tutti si raccolgono per un momento di preghiera silenziosa.</w:t>
      </w:r>
    </w:p>
    <w:p w:rsidR="000774F5" w:rsidRDefault="000774F5" w:rsidP="000774F5">
      <w:pPr>
        <w:spacing w:after="0" w:line="240" w:lineRule="auto"/>
        <w:ind w:left="567" w:hanging="567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ind w:left="567" w:hanging="567"/>
        <w:rPr>
          <w:rFonts w:ascii="Arial Narrow" w:hAnsi="Arial Narrow"/>
          <w:sz w:val="20"/>
          <w:szCs w:val="20"/>
        </w:rPr>
      </w:pPr>
      <w:proofErr w:type="spellStart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Cel</w:t>
      </w:r>
      <w:proofErr w:type="spellEnd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.</w:t>
      </w:r>
      <w:r w:rsidRPr="000774F5">
        <w:rPr>
          <w:rFonts w:ascii="Arial Narrow" w:hAnsi="Arial Narrow"/>
          <w:sz w:val="20"/>
          <w:szCs w:val="20"/>
        </w:rPr>
        <w:tab/>
        <w:t>Padre di misericordia e Dio di ogni consolazione,</w:t>
      </w:r>
      <w:r w:rsidRPr="000774F5">
        <w:rPr>
          <w:rFonts w:ascii="Arial Narrow" w:hAnsi="Arial Narrow"/>
          <w:sz w:val="20"/>
          <w:szCs w:val="20"/>
        </w:rPr>
        <w:br/>
        <w:t>che non vuoi la morte,</w:t>
      </w:r>
      <w:r w:rsidRPr="000774F5">
        <w:rPr>
          <w:rFonts w:ascii="Arial Narrow" w:hAnsi="Arial Narrow"/>
          <w:sz w:val="20"/>
          <w:szCs w:val="20"/>
        </w:rPr>
        <w:br/>
        <w:t>ma la conversione dei peccatori,</w:t>
      </w:r>
      <w:r w:rsidRPr="000774F5">
        <w:rPr>
          <w:rFonts w:ascii="Arial Narrow" w:hAnsi="Arial Narrow"/>
          <w:sz w:val="20"/>
          <w:szCs w:val="20"/>
        </w:rPr>
        <w:br/>
        <w:t>soccorri il tuo popolo,</w:t>
      </w:r>
      <w:r w:rsidRPr="000774F5">
        <w:rPr>
          <w:rFonts w:ascii="Arial Narrow" w:hAnsi="Arial Narrow"/>
          <w:sz w:val="20"/>
          <w:szCs w:val="20"/>
        </w:rPr>
        <w:br/>
        <w:t>perché torni a te e viva.</w:t>
      </w:r>
      <w:r w:rsidRPr="000774F5">
        <w:rPr>
          <w:rFonts w:ascii="Arial Narrow" w:hAnsi="Arial Narrow"/>
          <w:sz w:val="20"/>
          <w:szCs w:val="20"/>
        </w:rPr>
        <w:br/>
        <w:t>Donaci di ascoltare la tua voce</w:t>
      </w:r>
      <w:r w:rsidRPr="000774F5">
        <w:rPr>
          <w:rFonts w:ascii="Arial Narrow" w:hAnsi="Arial Narrow"/>
          <w:sz w:val="20"/>
          <w:szCs w:val="20"/>
        </w:rPr>
        <w:br/>
        <w:t>e di confessare i nostri peccati;</w:t>
      </w:r>
      <w:r w:rsidRPr="000774F5">
        <w:rPr>
          <w:rFonts w:ascii="Arial Narrow" w:hAnsi="Arial Narrow"/>
          <w:sz w:val="20"/>
          <w:szCs w:val="20"/>
        </w:rPr>
        <w:br/>
        <w:t>fa’ che riconoscenti per il tuo perdono</w:t>
      </w:r>
      <w:r w:rsidRPr="000774F5">
        <w:rPr>
          <w:rFonts w:ascii="Arial Narrow" w:hAnsi="Arial Narrow"/>
          <w:sz w:val="20"/>
          <w:szCs w:val="20"/>
        </w:rPr>
        <w:br/>
        <w:t>testimoniamo la tua verità</w:t>
      </w:r>
      <w:r w:rsidRPr="000774F5">
        <w:rPr>
          <w:rFonts w:ascii="Arial Narrow" w:hAnsi="Arial Narrow"/>
          <w:sz w:val="20"/>
          <w:szCs w:val="20"/>
        </w:rPr>
        <w:br/>
        <w:t>e progrediamo in tutto e sempre</w:t>
      </w:r>
      <w:r w:rsidRPr="000774F5">
        <w:rPr>
          <w:rFonts w:ascii="Arial Narrow" w:hAnsi="Arial Narrow"/>
          <w:sz w:val="20"/>
          <w:szCs w:val="20"/>
        </w:rPr>
        <w:br/>
        <w:t>nell’adesione al Cristo tuo Figlio,</w:t>
      </w:r>
      <w:r w:rsidRPr="000774F5">
        <w:rPr>
          <w:rFonts w:ascii="Arial Narrow" w:hAnsi="Arial Narrow"/>
          <w:sz w:val="20"/>
          <w:szCs w:val="20"/>
        </w:rPr>
        <w:br/>
        <w:t>che vive e regna nei secoli dei secoli.</w:t>
      </w:r>
      <w:r>
        <w:rPr>
          <w:rFonts w:ascii="Arial Narrow" w:hAnsi="Arial Narrow"/>
          <w:sz w:val="20"/>
          <w:szCs w:val="20"/>
        </w:rPr>
        <w:t xml:space="preserve"> </w:t>
      </w:r>
      <w:r w:rsidRPr="000774F5">
        <w:rPr>
          <w:rFonts w:ascii="Arial Narrow" w:hAnsi="Arial Narrow"/>
          <w:b/>
          <w:sz w:val="20"/>
          <w:szCs w:val="20"/>
        </w:rPr>
        <w:t>Amen.</w:t>
      </w:r>
    </w:p>
    <w:p w:rsid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F07EC" w:rsidRPr="000774F5" w:rsidRDefault="00CF07EC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b/>
          <w:sz w:val="24"/>
          <w:szCs w:val="20"/>
          <w:u w:val="dotted"/>
        </w:rPr>
      </w:pPr>
      <w:r w:rsidRPr="000774F5">
        <w:rPr>
          <w:rFonts w:ascii="Arial Narrow" w:hAnsi="Arial Narrow"/>
          <w:b/>
          <w:sz w:val="24"/>
          <w:szCs w:val="20"/>
          <w:u w:val="dotted"/>
        </w:rPr>
        <w:t>2. In ascolto della parola di Dio</w:t>
      </w:r>
    </w:p>
    <w:p w:rsid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/>
          <w:b/>
          <w:sz w:val="20"/>
          <w:szCs w:val="20"/>
          <w:lang w:eastAsia="it-IT"/>
        </w:rPr>
      </w:pP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Dalla lettera di san Paolo Apostolo agli Efesini</w:t>
      </w:r>
      <w:r w:rsidRPr="000774F5">
        <w:rPr>
          <w:rFonts w:ascii="Arial Narrow" w:eastAsiaTheme="minorEastAsia" w:hAnsi="Arial Narrow"/>
          <w:color w:val="808080" w:themeColor="background1" w:themeShade="80"/>
          <w:sz w:val="20"/>
          <w:szCs w:val="20"/>
          <w:lang w:eastAsia="it-IT"/>
        </w:rPr>
        <w:t xml:space="preserve"> (</w:t>
      </w:r>
      <w:proofErr w:type="spellStart"/>
      <w:r w:rsidRPr="000774F5">
        <w:rPr>
          <w:rFonts w:ascii="Arial Narrow" w:eastAsiaTheme="minorEastAsia" w:hAnsi="Arial Narrow"/>
          <w:color w:val="808080" w:themeColor="background1" w:themeShade="80"/>
          <w:sz w:val="20"/>
          <w:szCs w:val="20"/>
          <w:lang w:eastAsia="it-IT"/>
        </w:rPr>
        <w:t>Ef</w:t>
      </w:r>
      <w:proofErr w:type="spellEnd"/>
      <w:r w:rsidRPr="000774F5">
        <w:rPr>
          <w:rFonts w:ascii="Arial Narrow" w:eastAsiaTheme="minorEastAsia" w:hAnsi="Arial Narrow"/>
          <w:color w:val="808080" w:themeColor="background1" w:themeShade="80"/>
          <w:sz w:val="20"/>
          <w:szCs w:val="20"/>
          <w:lang w:eastAsia="it-IT"/>
        </w:rPr>
        <w:t xml:space="preserve"> 4,23-32)</w:t>
      </w: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Rinnovatevi nello Spirito della vostra mente.</w:t>
      </w:r>
    </w:p>
    <w:p w:rsid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Fratelli, dovete rinnovarvi nello spirito della vostra mente e rivestire l'uomo nuovo, creato secondo Dio nella giustizia e nella santità vera. Perciò, bando alla menzogna: dite ciascuno la verità al proprio prossimo; perché siamo membra gli uni degli altri. Nell'ira, non peccate; non tramonti il sole sopra la vostra ira, e non date occasione al diavolo. Chi è avvezzo a rubare non rubi più, anzi si dia da fare lavorando onestamente con le proprie mani, per farne parte a chi si trova in necessità. Nessuna parola cattiva esca più dalla vostra bocca; ma piuttosto, parole buone che possano servire per la necessaria edificazione, giovando a quelli che ascoltano. E non vogliate rattristare lo Spirito Santo di Dio, col quale foste segnati per il giorno della redenzione. Scompaia da voi ogni asprezza, sdegno, ira, clamore e maldicenza con ogni sorta di malignità. Siate invece benevoli gli uni verso gli altri, misericordiosi, perdonandovi a vicenda come Dio ha perdonato a voi in Cristo.</w:t>
      </w: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Parola di Dio.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hAnsi="Arial Narrow"/>
          <w:b/>
          <w:sz w:val="20"/>
          <w:szCs w:val="20"/>
        </w:rPr>
        <w:t>Rendiamo grazie a Dio.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Default="000774F5" w:rsidP="000774F5">
      <w:pPr>
        <w:spacing w:after="0" w:line="240" w:lineRule="auto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  <w:r w:rsidRPr="000774F5">
        <w:rPr>
          <w:rFonts w:ascii="Arial Narrow" w:hAnsi="Arial Narrow"/>
          <w:b/>
          <w:sz w:val="20"/>
          <w:szCs w:val="20"/>
        </w:rPr>
        <w:t>Salmo 50</w:t>
      </w:r>
      <w:r w:rsidRPr="000774F5">
        <w:rPr>
          <w:rFonts w:ascii="Arial Narrow" w:hAnsi="Arial Narrow"/>
          <w:sz w:val="20"/>
          <w:szCs w:val="20"/>
        </w:rPr>
        <w:t xml:space="preserve"> </w:t>
      </w:r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(recitato a cori alternati)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Default="000774F5" w:rsidP="000774F5">
      <w:pPr>
        <w:pStyle w:val="CM1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t xml:space="preserve">Pietà di me, o Dio, nel tuo amore; 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nella tua grande misericordia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cancella la mia iniquità. </w:t>
      </w: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Default="000774F5" w:rsidP="000774F5">
      <w:pPr>
        <w:pStyle w:val="CM1"/>
        <w:ind w:left="567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t>Lavami tutto dalla mia colpa,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dal mio peccato rendimi puro. 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Sì, le mie iniquità io le riconosco,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il mio peccato mi sta sempre dinanzi. </w:t>
      </w:r>
    </w:p>
    <w:p w:rsidR="000774F5" w:rsidRPr="000774F5" w:rsidRDefault="000774F5" w:rsidP="000774F5">
      <w:pPr>
        <w:spacing w:after="0" w:line="240" w:lineRule="auto"/>
        <w:contextualSpacing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Default="000774F5" w:rsidP="000774F5">
      <w:pPr>
        <w:pStyle w:val="CM1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t>Contro di te, contro te solo ho peccato,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quello che è male ai tuoi occhi, io l’ho fatto: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così sei giusto nella tua sentenza,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sei retto nel tuo giudizio.</w:t>
      </w:r>
    </w:p>
    <w:p w:rsidR="000774F5" w:rsidRPr="000774F5" w:rsidRDefault="000774F5" w:rsidP="000774F5">
      <w:pPr>
        <w:spacing w:after="0" w:line="240" w:lineRule="auto"/>
        <w:contextualSpacing/>
        <w:rPr>
          <w:sz w:val="20"/>
          <w:szCs w:val="20"/>
          <w:lang w:eastAsia="it-IT"/>
        </w:rPr>
      </w:pPr>
    </w:p>
    <w:p w:rsidR="000774F5" w:rsidRDefault="000774F5" w:rsidP="000774F5">
      <w:pPr>
        <w:pStyle w:val="CM1"/>
        <w:ind w:left="567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t>Ecco, nella colpa io sono nato,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nel peccato mi ha concepito mia madre.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ma tu gradisci la sincerità nel mio intimo,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nel segreto del cuore mi insegni la sapienza. </w:t>
      </w:r>
    </w:p>
    <w:p w:rsidR="000774F5" w:rsidRDefault="000774F5" w:rsidP="000774F5">
      <w:pPr>
        <w:spacing w:after="0" w:line="240" w:lineRule="auto"/>
        <w:contextualSpacing/>
        <w:rPr>
          <w:sz w:val="20"/>
          <w:szCs w:val="20"/>
          <w:lang w:eastAsia="it-IT"/>
        </w:rPr>
      </w:pPr>
    </w:p>
    <w:p w:rsidR="000774F5" w:rsidRDefault="000774F5" w:rsidP="000774F5">
      <w:pPr>
        <w:pStyle w:val="CM1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lastRenderedPageBreak/>
        <w:t>Aspergimi con rami d’issopo e sarò puro;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lavami e sarò più bianco della neve.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Fammi sentire gioia e letizia: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esulteranno le ossa che hai spezzato. </w:t>
      </w:r>
    </w:p>
    <w:p w:rsidR="000774F5" w:rsidRPr="000774F5" w:rsidRDefault="000774F5" w:rsidP="000774F5">
      <w:pPr>
        <w:spacing w:after="0" w:line="240" w:lineRule="auto"/>
        <w:contextualSpacing/>
        <w:rPr>
          <w:sz w:val="20"/>
          <w:szCs w:val="20"/>
          <w:lang w:eastAsia="it-IT"/>
        </w:rPr>
      </w:pPr>
    </w:p>
    <w:p w:rsidR="000774F5" w:rsidRPr="000774F5" w:rsidRDefault="000774F5" w:rsidP="000774F5">
      <w:pPr>
        <w:pStyle w:val="CM1"/>
        <w:ind w:left="567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t>Distogli lo sguardo dai miei peccati,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cancella tutte le mie colpe.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Crea in me, o Dio, un cuore puro,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rinnova in me uno spirito saldo. </w:t>
      </w:r>
    </w:p>
    <w:p w:rsidR="000774F5" w:rsidRPr="000774F5" w:rsidRDefault="000774F5" w:rsidP="000774F5">
      <w:pPr>
        <w:pStyle w:val="CM1"/>
        <w:contextualSpacing/>
        <w:rPr>
          <w:rFonts w:ascii="Arial Narrow" w:eastAsiaTheme="minorEastAsia" w:hAnsi="Arial Narrow" w:cstheme="minorBidi"/>
          <w:sz w:val="20"/>
          <w:szCs w:val="20"/>
        </w:rPr>
      </w:pPr>
    </w:p>
    <w:p w:rsidR="000774F5" w:rsidRPr="000774F5" w:rsidRDefault="000774F5" w:rsidP="000774F5">
      <w:pPr>
        <w:pStyle w:val="CM1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t>Non scacciarmi dalla tua presenza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e non privarmi del tuo santo spirito.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Rendimi la gioia della tua salvezza,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sostienimi con uno spirito generoso. </w:t>
      </w:r>
    </w:p>
    <w:p w:rsidR="000774F5" w:rsidRPr="000774F5" w:rsidRDefault="000774F5" w:rsidP="000774F5">
      <w:pPr>
        <w:pStyle w:val="CM1"/>
        <w:ind w:left="567"/>
        <w:contextualSpacing/>
        <w:rPr>
          <w:rFonts w:ascii="Arial Narrow" w:eastAsiaTheme="minorEastAsia" w:hAnsi="Arial Narrow" w:cstheme="minorBidi"/>
          <w:sz w:val="20"/>
          <w:szCs w:val="20"/>
        </w:rPr>
      </w:pPr>
    </w:p>
    <w:p w:rsidR="000774F5" w:rsidRPr="000774F5" w:rsidRDefault="000774F5" w:rsidP="000774F5">
      <w:pPr>
        <w:pStyle w:val="CM1"/>
        <w:ind w:left="567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t>Insegnerò ai ribelli le tue vie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e i peccatori a te ritorneranno. 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Liberami dal sangue, o Dio, Dio mia salvezza: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la mia lingua esalterà la tua giustizia. </w:t>
      </w:r>
    </w:p>
    <w:p w:rsidR="000774F5" w:rsidRPr="000774F5" w:rsidRDefault="000774F5" w:rsidP="000774F5">
      <w:pPr>
        <w:pStyle w:val="CM1"/>
        <w:contextualSpacing/>
        <w:rPr>
          <w:rFonts w:ascii="Arial Narrow" w:eastAsiaTheme="minorEastAsia" w:hAnsi="Arial Narrow" w:cstheme="minorBidi"/>
          <w:sz w:val="20"/>
          <w:szCs w:val="20"/>
        </w:rPr>
      </w:pPr>
    </w:p>
    <w:p w:rsidR="000774F5" w:rsidRPr="000774F5" w:rsidRDefault="000774F5" w:rsidP="000774F5">
      <w:pPr>
        <w:pStyle w:val="CM1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t>Signore, apri le mie labbra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e la mia bocca proclami la tua lode. 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Tu non gradisci il sacrificio;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se offro olocausti, tu non li accetti. </w:t>
      </w:r>
    </w:p>
    <w:p w:rsidR="000774F5" w:rsidRPr="000774F5" w:rsidRDefault="000774F5" w:rsidP="000774F5">
      <w:pPr>
        <w:pStyle w:val="CM1"/>
        <w:ind w:left="567"/>
        <w:contextualSpacing/>
        <w:rPr>
          <w:rFonts w:ascii="Arial Narrow" w:eastAsiaTheme="minorEastAsia" w:hAnsi="Arial Narrow" w:cstheme="minorBidi"/>
          <w:sz w:val="20"/>
          <w:szCs w:val="20"/>
        </w:rPr>
      </w:pPr>
    </w:p>
    <w:p w:rsidR="000774F5" w:rsidRPr="000774F5" w:rsidRDefault="000774F5" w:rsidP="000774F5">
      <w:pPr>
        <w:pStyle w:val="CM1"/>
        <w:ind w:left="567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t>Uno spirito contrito è sacrificio a Dio;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un cuore contrito e affranto tu, o Dio, non disprezzi.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Nella tua bontà fa’ grazia a Sion,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ricostruisci le mura di Gerusalemme. </w:t>
      </w:r>
    </w:p>
    <w:p w:rsidR="000774F5" w:rsidRPr="000774F5" w:rsidRDefault="000774F5" w:rsidP="000774F5">
      <w:pPr>
        <w:pStyle w:val="CM1"/>
        <w:contextualSpacing/>
        <w:rPr>
          <w:rFonts w:ascii="Arial Narrow" w:eastAsiaTheme="minorEastAsia" w:hAnsi="Arial Narrow" w:cstheme="minorBidi"/>
          <w:sz w:val="20"/>
          <w:szCs w:val="20"/>
        </w:rPr>
      </w:pPr>
    </w:p>
    <w:p w:rsidR="000774F5" w:rsidRPr="000774F5" w:rsidRDefault="000774F5" w:rsidP="000774F5">
      <w:pPr>
        <w:pStyle w:val="CM1"/>
        <w:contextualSpacing/>
        <w:rPr>
          <w:rFonts w:ascii="Arial Narrow" w:eastAsiaTheme="minorEastAsia" w:hAnsi="Arial Narrow" w:cstheme="minorBidi"/>
          <w:sz w:val="20"/>
          <w:szCs w:val="20"/>
        </w:rPr>
      </w:pPr>
      <w:r w:rsidRPr="000774F5">
        <w:rPr>
          <w:rFonts w:ascii="Arial Narrow" w:eastAsiaTheme="minorEastAsia" w:hAnsi="Arial Narrow" w:cstheme="minorBidi"/>
          <w:sz w:val="20"/>
          <w:szCs w:val="20"/>
        </w:rPr>
        <w:t xml:space="preserve">Allora gradirai i sacrifici legittimi, 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 xml:space="preserve">l’olocausto e l’intera oblazione; </w:t>
      </w:r>
      <w:r w:rsidRPr="000774F5">
        <w:rPr>
          <w:rFonts w:ascii="Arial Narrow" w:eastAsiaTheme="minorEastAsia" w:hAnsi="Arial Narrow" w:cstheme="minorBidi"/>
          <w:sz w:val="20"/>
          <w:szCs w:val="20"/>
        </w:rPr>
        <w:br/>
        <w:t>allora immoleranno vittime sopra il tuo altare.</w:t>
      </w:r>
    </w:p>
    <w:p w:rsidR="000774F5" w:rsidRPr="000774F5" w:rsidRDefault="000774F5" w:rsidP="000774F5">
      <w:pPr>
        <w:spacing w:after="0" w:line="240" w:lineRule="auto"/>
        <w:contextualSpacing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Canto al Vangelo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Alleluia, alleluia. (o nel tempo di quaresima Gloria a te, o Cristo!)</w:t>
      </w:r>
    </w:p>
    <w:p w:rsidR="000774F5" w:rsidRPr="000774F5" w:rsidRDefault="000774F5" w:rsidP="000774F5">
      <w:pPr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Io sono la luce del mondo,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dice il Signore;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chi segue me avrà la luce della vita.</w:t>
      </w:r>
    </w:p>
    <w:p w:rsidR="000774F5" w:rsidRPr="000774F5" w:rsidRDefault="000774F5" w:rsidP="000774F5">
      <w:pPr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Alleluia, alleluia. (o nel tempo di quaresima Gloria a te, o Cristo!)</w:t>
      </w:r>
    </w:p>
    <w:p w:rsid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0774F5">
        <w:rPr>
          <w:rFonts w:ascii="Arial Narrow" w:hAnsi="Arial Narrow"/>
          <w:b/>
          <w:sz w:val="20"/>
          <w:szCs w:val="20"/>
        </w:rPr>
        <w:t>Dal Vangelo secondo Giovanni</w:t>
      </w:r>
      <w:r w:rsidRPr="000774F5">
        <w:rPr>
          <w:rFonts w:ascii="Arial Narrow" w:hAnsi="Arial Narrow"/>
          <w:sz w:val="20"/>
          <w:szCs w:val="20"/>
        </w:rPr>
        <w:t xml:space="preserve"> </w:t>
      </w:r>
      <w:r w:rsidRPr="000774F5">
        <w:rPr>
          <w:rFonts w:ascii="Arial Narrow" w:hAnsi="Arial Narrow"/>
          <w:color w:val="808080" w:themeColor="background1" w:themeShade="80"/>
          <w:sz w:val="20"/>
          <w:szCs w:val="20"/>
        </w:rPr>
        <w:t>(</w:t>
      </w:r>
      <w:proofErr w:type="spellStart"/>
      <w:r w:rsidRPr="000774F5">
        <w:rPr>
          <w:rFonts w:ascii="Arial Narrow" w:hAnsi="Arial Narrow"/>
          <w:color w:val="808080" w:themeColor="background1" w:themeShade="80"/>
          <w:sz w:val="20"/>
          <w:szCs w:val="20"/>
        </w:rPr>
        <w:t>Gv</w:t>
      </w:r>
      <w:proofErr w:type="spellEnd"/>
      <w:r w:rsidRPr="000774F5">
        <w:rPr>
          <w:rFonts w:ascii="Arial Narrow" w:hAnsi="Arial Narrow"/>
          <w:color w:val="808080" w:themeColor="background1" w:themeShade="80"/>
          <w:sz w:val="20"/>
          <w:szCs w:val="20"/>
        </w:rPr>
        <w:t xml:space="preserve"> 13,34-35; 15,10-13)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Vi do un comandamento nuovo.</w:t>
      </w:r>
    </w:p>
    <w:p w:rsidR="000774F5" w:rsidRDefault="000774F5" w:rsidP="000774F5">
      <w:pPr>
        <w:pStyle w:val="CM1"/>
        <w:jc w:val="both"/>
        <w:rPr>
          <w:rFonts w:ascii="Arial Narrow" w:hAnsi="Arial Narrow"/>
          <w:color w:val="000000"/>
          <w:sz w:val="20"/>
          <w:szCs w:val="20"/>
        </w:rPr>
      </w:pPr>
    </w:p>
    <w:p w:rsidR="000774F5" w:rsidRPr="000774F5" w:rsidRDefault="000774F5" w:rsidP="000774F5">
      <w:pPr>
        <w:pStyle w:val="CM1"/>
        <w:jc w:val="both"/>
        <w:rPr>
          <w:rFonts w:ascii="Arial Narrow" w:hAnsi="Arial Narrow"/>
          <w:color w:val="000000"/>
          <w:sz w:val="20"/>
          <w:szCs w:val="20"/>
        </w:rPr>
      </w:pPr>
      <w:r w:rsidRPr="000774F5">
        <w:rPr>
          <w:rFonts w:ascii="Arial Narrow" w:hAnsi="Arial Narrow"/>
          <w:color w:val="000000"/>
          <w:sz w:val="20"/>
          <w:szCs w:val="20"/>
        </w:rPr>
        <w:t xml:space="preserve">Vi do un comandamento nuovo: che vi amiate gli uni gli altri. Come io ho amato voi, così amatevi anche voi gli uni gli altri. Da questo tutti sapranno che siete miei discepoli: se avete amore gli uni per gli altri». </w:t>
      </w:r>
    </w:p>
    <w:p w:rsidR="000774F5" w:rsidRPr="000774F5" w:rsidRDefault="000774F5" w:rsidP="000774F5">
      <w:pPr>
        <w:pStyle w:val="CM1"/>
        <w:jc w:val="both"/>
        <w:rPr>
          <w:rFonts w:ascii="Arial Narrow" w:hAnsi="Arial Narrow"/>
          <w:color w:val="000000"/>
          <w:sz w:val="20"/>
          <w:szCs w:val="20"/>
        </w:rPr>
      </w:pPr>
      <w:r w:rsidRPr="000774F5">
        <w:rPr>
          <w:rFonts w:ascii="Arial Narrow" w:hAnsi="Arial Narrow"/>
          <w:color w:val="000000"/>
          <w:sz w:val="20"/>
          <w:szCs w:val="20"/>
        </w:rPr>
        <w:t xml:space="preserve">Se osserverete i miei comandamenti, rimarrete nel mio amore, come io ho osservato i comandamenti del Padre mio e rimango nel suo amore. Vi ho detto queste cose perché la mia gioia sia in voi e la vostra gioia sia piena. 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774F5">
        <w:rPr>
          <w:rFonts w:ascii="Arial Narrow" w:hAnsi="Arial Narrow"/>
          <w:color w:val="000000"/>
          <w:sz w:val="20"/>
          <w:szCs w:val="20"/>
        </w:rPr>
        <w:t>Questo è il mio comandamento: che vi amiate gli uni gli altri come io ho amato voi. Nessuno ha un amore più grande di questo: dare la sua vita per i propri amici.</w:t>
      </w:r>
    </w:p>
    <w:p w:rsid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0774F5">
        <w:rPr>
          <w:rFonts w:ascii="Arial Narrow" w:hAnsi="Arial Narrow"/>
          <w:sz w:val="20"/>
          <w:szCs w:val="20"/>
        </w:rPr>
        <w:t>Parola del Signore.</w:t>
      </w:r>
      <w:r>
        <w:rPr>
          <w:rFonts w:ascii="Arial Narrow" w:hAnsi="Arial Narrow"/>
          <w:sz w:val="20"/>
          <w:szCs w:val="20"/>
        </w:rPr>
        <w:t xml:space="preserve"> </w:t>
      </w:r>
      <w:r w:rsidRPr="000774F5">
        <w:rPr>
          <w:rFonts w:ascii="Arial Narrow" w:hAnsi="Arial Narrow"/>
          <w:b/>
          <w:sz w:val="20"/>
          <w:szCs w:val="20"/>
        </w:rPr>
        <w:t>Lode a te, o Cristo.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0774F5">
        <w:rPr>
          <w:rFonts w:ascii="Arial Narrow" w:hAnsi="Arial Narrow"/>
          <w:b/>
          <w:sz w:val="20"/>
          <w:szCs w:val="20"/>
        </w:rPr>
        <w:t xml:space="preserve">Omelia </w:t>
      </w:r>
      <w:bookmarkStart w:id="0" w:name="_GoBack"/>
      <w:bookmarkEnd w:id="0"/>
      <w:r w:rsidRPr="000774F5">
        <w:rPr>
          <w:rFonts w:ascii="Arial Narrow" w:hAnsi="Arial Narrow"/>
          <w:b/>
          <w:sz w:val="20"/>
          <w:szCs w:val="20"/>
        </w:rPr>
        <w:t>del sacerdote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774F5">
        <w:rPr>
          <w:rFonts w:ascii="Arial Narrow" w:hAnsi="Arial Narrow"/>
          <w:b/>
          <w:sz w:val="20"/>
          <w:szCs w:val="20"/>
        </w:rPr>
        <w:t>Omelia di Papa Francesco</w:t>
      </w:r>
      <w:r w:rsidRPr="000774F5">
        <w:rPr>
          <w:rFonts w:ascii="Arial Narrow" w:hAnsi="Arial Narrow"/>
          <w:color w:val="808080" w:themeColor="background1" w:themeShade="80"/>
          <w:sz w:val="20"/>
          <w:szCs w:val="20"/>
        </w:rPr>
        <w:t xml:space="preserve"> </w:t>
      </w:r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(in occasione della celebrazione della penitenza, Basilica Vaticana, 28 marzo 2014)</w:t>
      </w: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</w:pPr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 xml:space="preserve">Nel periodo della Quaresima la Chiesa, a nome di Dio,  rinnova l’appello alla conversione. E’ la chiamata a cambiare vita. Convertirsi non è questione di un momento o di un periodo dell’anno, è impegno che dura tutta la vita. Chi tra di noi può presumere di non essere peccatore? Nessuno. Tutti lo siamo. Scrive l’apostolo Giovanni: «Se diciamo di essere senza peccato, inganniamo noi stessi e la verità non è in noi. Se confessiamo i nostri peccati, egli è fedele e giusto tanto da perdonarci i peccati e purificarci da ogni iniquità» (1 </w:t>
      </w:r>
      <w:proofErr w:type="spellStart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>Gv</w:t>
      </w:r>
      <w:proofErr w:type="spellEnd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 xml:space="preserve"> 1,8-9). E’ quello che avviene anche in questa celebrazione e in tutta questa giornata penitenziale. La Parola di Dio che abbiamo ascoltato ci introduce in due elementi essenziali della vita cristiana.</w:t>
      </w: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</w:pPr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>Il primo: Rivestirci dell’uomo nuovo. L’uomo nuovo, «creato secondo Dio» (</w:t>
      </w:r>
      <w:proofErr w:type="spellStart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>Ef</w:t>
      </w:r>
      <w:proofErr w:type="spellEnd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 xml:space="preserve"> 4,24), nasce nel Battesimo, dove si riceve la vita stessa di Dio, che ci rende suoi figli e ci incorpora a Cristo e alla sua Chiesa. Questa vita nuova permette di guardare alla realtà con occhi diversi, senza più essere distratti dalle cose che non contano e non possono durare a lungo, dalle cose che finiscono con il tempo. Per questo siamo chiamati ad abbandonare i comportamenti del peccato e fissare lo sguardo sull’essenziale. «L’uomo vale più per quello che è che per quello che ha» (</w:t>
      </w:r>
      <w:proofErr w:type="spellStart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>Gaudium</w:t>
      </w:r>
      <w:proofErr w:type="spellEnd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 xml:space="preserve"> </w:t>
      </w:r>
      <w:proofErr w:type="spellStart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>et</w:t>
      </w:r>
      <w:proofErr w:type="spellEnd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 xml:space="preserve"> </w:t>
      </w:r>
      <w:proofErr w:type="spellStart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>spes</w:t>
      </w:r>
      <w:proofErr w:type="spellEnd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 xml:space="preserve">, 35). Ecco la differenza tra la vita deformata dal peccato e quella </w:t>
      </w:r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lastRenderedPageBreak/>
        <w:t>illuminata della grazia. Dal cuore dell’uomo rinnovato secondo Dio provengono i comportamenti buoni: parlare sempre con verità ed evitare ogni menzogna; non rubare, ma piuttosto condividere quanto si possiede con gli altri, specialmente con chi è nel bisogno; non cedere all’ira, al rancore e alla vendetta, ma essere miti, magnanimi e pronti al perdono; non cadere nella maldicenza che rovina la buona fama delle persone, ma guardare maggiormente al lato positivo di ognuno. Si tratta di rivestirci dell’uomo nuovo, con questi atteggiamenti nuovi.</w:t>
      </w: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</w:pPr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>Il secondo elemento: Rimanere nell’amore. L’amore di Gesù Cristo dura per sempre, non avrà mai fine perché è la vita stessa di Dio. Questo amore vince il peccato e dona la forza di rialzarsi e ricominciare, perché con il perdono il cuore si rinnova e ringiovanisce. Tutti lo sappiamo: il nostro Padre non si stanca mai di amare e i suoi occhi non si appesantiscono nel guardare la strada di casa, per vedere se il figlio che se n’è andato e si è perduto fa ritorno. Possiamo parlare della speranza di Dio: nostro Padre ci aspetta sempre, non solo ci lascia la porta aperta, ma ci aspetta. Lui è coinvolto in questo aspettare i figli. E questo Padre non si stanca nemmeno di amare l’altro figlio che, pur rimanendo sempre in casa con lui, tuttavia non è partecipe della sua misericordia, della sua compassione. Dio non solo è all’origine dell’amore, ma in Gesù Cristo ci chiama ad imitare il suo stesso modo di amare: «Come io ho amato voi, così amatevi anche voi gli uni gli altri» (</w:t>
      </w:r>
      <w:proofErr w:type="spellStart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>Gv</w:t>
      </w:r>
      <w:proofErr w:type="spellEnd"/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 xml:space="preserve"> 13,34). Nella misura in cui i cristiani vivono questo amore, diventano nel mondo discepoli credibili di Cristo. L’amore non può sopportare di rimanere rinchiuso in se stesso. Per sua stessa natura è aperto, si diffonde ed è fecondo, genera sempre nuovo amore.</w:t>
      </w:r>
    </w:p>
    <w:p w:rsidR="000774F5" w:rsidRPr="000774F5" w:rsidRDefault="000774F5" w:rsidP="000774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774F5">
        <w:rPr>
          <w:rFonts w:ascii="Arial Narrow" w:eastAsiaTheme="minorEastAsia" w:hAnsi="Arial Narrow" w:cs="Tahoma"/>
          <w:sz w:val="20"/>
          <w:szCs w:val="20"/>
          <w:u w:color="522601"/>
          <w:lang w:eastAsia="it-IT"/>
        </w:rPr>
        <w:t>Cari fratelli e sorelle, dopo questa celebrazione, molti di voi si faranno missionari per proporre ad altri l’esperienza della riconciliazione con Dio. “24 ore per il Signore” è l’iniziativa a cui hanno aderito tante diocesi in ogni parte del mondo. A quanti incontrerete, potrete comunicare la gioia di ricevere il perdono del Padre e di ritrovare l’amicizia piena con Lui. E direte loro che nostro Padre ci aspetta, nostro Padre ci perdona, di più fa festa. Se tu vai a Lui con tutta la tua vita, anche con tanti peccati, invece di rimproverarti fa festa: questo è nostro Padre. Questo dovete dirlo voi, dirlo a tanta gente, oggi. Chi sperimenta la misericordia divina, è spinto a farsi artefice di misericordia tra gli ultimi e i poveri. In questi “fratelli più piccoli” Gesù ci aspetta (cfr Mt 25,40); riceviamo misericordia e diamo misericordia! Andiamogli incontro e celebreremo la Pasqua nella gioia di Dio!</w:t>
      </w:r>
    </w:p>
    <w:p w:rsidR="000774F5" w:rsidRDefault="000774F5" w:rsidP="000774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F07EC" w:rsidRPr="000774F5" w:rsidRDefault="00CF07EC" w:rsidP="000774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jc w:val="both"/>
        <w:rPr>
          <w:rFonts w:ascii="Arial Narrow" w:hAnsi="Arial Narrow"/>
          <w:b/>
          <w:sz w:val="24"/>
          <w:szCs w:val="20"/>
          <w:u w:val="dotted"/>
        </w:rPr>
      </w:pPr>
      <w:r w:rsidRPr="000774F5">
        <w:rPr>
          <w:rFonts w:ascii="Arial Narrow" w:hAnsi="Arial Narrow"/>
          <w:b/>
          <w:sz w:val="24"/>
          <w:szCs w:val="20"/>
          <w:u w:val="dotted"/>
        </w:rPr>
        <w:t>3. Esame di coscienza</w:t>
      </w:r>
    </w:p>
    <w:p w:rsidR="00CF07EC" w:rsidRDefault="00CF07EC" w:rsidP="000774F5">
      <w:pPr>
        <w:spacing w:after="0" w:line="240" w:lineRule="auto"/>
        <w:jc w:val="both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jc w:val="both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In un silenzio prolungato, rileggo le parole del Papa e dinnanzi al Signore esamino la mia coscienza, posso aiutarmi con gli esami di coscienza proposti in allegato.</w:t>
      </w:r>
    </w:p>
    <w:p w:rsidR="000774F5" w:rsidRDefault="000774F5" w:rsidP="000774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F07EC" w:rsidRPr="000774F5" w:rsidRDefault="00CF07EC" w:rsidP="000774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jc w:val="both"/>
        <w:rPr>
          <w:rFonts w:ascii="Arial Narrow" w:hAnsi="Arial Narrow"/>
          <w:b/>
          <w:sz w:val="24"/>
          <w:szCs w:val="20"/>
          <w:u w:val="dotted"/>
        </w:rPr>
      </w:pPr>
      <w:r w:rsidRPr="000774F5">
        <w:rPr>
          <w:rFonts w:ascii="Arial Narrow" w:hAnsi="Arial Narrow"/>
          <w:b/>
          <w:sz w:val="24"/>
          <w:szCs w:val="20"/>
          <w:u w:val="dotted"/>
        </w:rPr>
        <w:t>4. Confessione generale dei peccati</w:t>
      </w:r>
    </w:p>
    <w:p w:rsidR="00CF07EC" w:rsidRDefault="00CF07EC" w:rsidP="000774F5">
      <w:pPr>
        <w:spacing w:after="0" w:line="240" w:lineRule="auto"/>
        <w:ind w:left="567" w:hanging="567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ind w:left="567" w:hanging="567"/>
        <w:rPr>
          <w:rFonts w:ascii="Arial Narrow" w:hAnsi="Arial Narrow"/>
          <w:sz w:val="20"/>
          <w:szCs w:val="20"/>
        </w:rPr>
      </w:pPr>
      <w:proofErr w:type="spellStart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Cel</w:t>
      </w:r>
      <w:proofErr w:type="spellEnd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.</w:t>
      </w:r>
      <w:r w:rsidRPr="000774F5">
        <w:rPr>
          <w:rFonts w:ascii="Arial Narrow" w:hAnsi="Arial Narrow"/>
          <w:color w:val="808080" w:themeColor="background1" w:themeShade="80"/>
          <w:sz w:val="20"/>
          <w:szCs w:val="20"/>
        </w:rPr>
        <w:tab/>
      </w:r>
      <w:r w:rsidRPr="000774F5">
        <w:rPr>
          <w:rFonts w:ascii="Arial Narrow" w:hAnsi="Arial Narrow"/>
          <w:sz w:val="20"/>
          <w:szCs w:val="20"/>
        </w:rPr>
        <w:t>Fiduciosi nella misericordia di Dio nostro Padre</w:t>
      </w:r>
      <w:r w:rsidRPr="000774F5">
        <w:rPr>
          <w:rFonts w:ascii="Arial Narrow" w:hAnsi="Arial Narrow"/>
          <w:sz w:val="20"/>
          <w:szCs w:val="20"/>
        </w:rPr>
        <w:br/>
        <w:t>riconosciamo e confessiamo i nostri peccati.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0774F5">
        <w:rPr>
          <w:rFonts w:ascii="Arial Narrow" w:hAnsi="Arial Narrow"/>
          <w:b/>
          <w:sz w:val="20"/>
          <w:szCs w:val="20"/>
        </w:rPr>
        <w:t>Confesso a Dio onnipotente e a voi, fratelli,</w:t>
      </w:r>
      <w:r w:rsidRPr="000774F5">
        <w:rPr>
          <w:rFonts w:ascii="Arial Narrow" w:hAnsi="Arial Narrow"/>
          <w:b/>
          <w:sz w:val="20"/>
          <w:szCs w:val="20"/>
        </w:rPr>
        <w:br/>
        <w:t>che ho molto peccato</w:t>
      </w:r>
      <w:r w:rsidRPr="000774F5">
        <w:rPr>
          <w:rFonts w:ascii="Arial Narrow" w:hAnsi="Arial Narrow"/>
          <w:b/>
          <w:sz w:val="20"/>
          <w:szCs w:val="20"/>
        </w:rPr>
        <w:br/>
        <w:t>in pensieri, parole, opere e omissioni,</w:t>
      </w:r>
      <w:r w:rsidRPr="000774F5">
        <w:rPr>
          <w:rFonts w:ascii="Arial Narrow" w:hAnsi="Arial Narrow"/>
          <w:b/>
          <w:sz w:val="20"/>
          <w:szCs w:val="20"/>
        </w:rPr>
        <w:br/>
        <w:t>per mia colpa, mia colpa, mia grandissima colpa.</w:t>
      </w:r>
      <w:r w:rsidRPr="000774F5">
        <w:rPr>
          <w:rFonts w:ascii="Arial Narrow" w:hAnsi="Arial Narrow"/>
          <w:b/>
          <w:sz w:val="20"/>
          <w:szCs w:val="20"/>
        </w:rPr>
        <w:br/>
        <w:t>E supplico la beata sempre vergine Maria,</w:t>
      </w:r>
      <w:r w:rsidRPr="000774F5">
        <w:rPr>
          <w:rFonts w:ascii="Arial Narrow" w:hAnsi="Arial Narrow"/>
          <w:b/>
          <w:sz w:val="20"/>
          <w:szCs w:val="20"/>
        </w:rPr>
        <w:br/>
        <w:t>gli angeli, i santi e voi, fratelli,</w:t>
      </w:r>
      <w:r w:rsidRPr="000774F5">
        <w:rPr>
          <w:rFonts w:ascii="Arial Narrow" w:hAnsi="Arial Narrow"/>
          <w:b/>
          <w:sz w:val="20"/>
          <w:szCs w:val="20"/>
        </w:rPr>
        <w:br/>
        <w:t>di pregare per me il Signore Dio nostro.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ind w:left="567" w:hanging="567"/>
        <w:rPr>
          <w:rFonts w:ascii="Arial Narrow" w:hAnsi="Arial Narrow"/>
          <w:sz w:val="20"/>
          <w:szCs w:val="20"/>
        </w:rPr>
      </w:pPr>
      <w:proofErr w:type="spellStart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Cel</w:t>
      </w:r>
      <w:proofErr w:type="spellEnd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.</w:t>
      </w:r>
      <w:r w:rsidRPr="000774F5">
        <w:rPr>
          <w:rFonts w:ascii="Arial Narrow" w:hAnsi="Arial Narrow"/>
          <w:color w:val="808080" w:themeColor="background1" w:themeShade="80"/>
          <w:sz w:val="20"/>
          <w:szCs w:val="20"/>
        </w:rPr>
        <w:t xml:space="preserve"> </w:t>
      </w:r>
      <w:r w:rsidRPr="000774F5">
        <w:rPr>
          <w:rFonts w:ascii="Arial Narrow" w:hAnsi="Arial Narrow"/>
          <w:sz w:val="20"/>
          <w:szCs w:val="20"/>
        </w:rPr>
        <w:tab/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Supplichiamo con fiducia Dio nostro Padre,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sempre pronto all'indulgenza e al perdono,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perché guardi al suo popolo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che confessa umilmente le proprie colpe,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e gli doni un segno della sua misericordia.</w:t>
      </w:r>
    </w:p>
    <w:p w:rsidR="000774F5" w:rsidRPr="000774F5" w:rsidRDefault="000774F5" w:rsidP="000774F5">
      <w:pPr>
        <w:spacing w:after="0" w:line="240" w:lineRule="auto"/>
        <w:ind w:left="567" w:hanging="567"/>
        <w:rPr>
          <w:rFonts w:ascii="Arial Narrow" w:hAnsi="Arial Narrow"/>
          <w:sz w:val="20"/>
          <w:szCs w:val="20"/>
        </w:rPr>
      </w:pP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Perdona. Signore, i peccati commessi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contro l'unità della tua Chiesa.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donaci di formare un cuore solo e un'anima sola.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Contro di te, Signore, abbiamo peccato,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cancella con la tua grazia le nostre colpe.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Concedi a noi peccatori il perdono e la pace,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fa' che siamo riconciliati con la tua Chiesa.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Fa' che ci convertiamo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e diventiamo apostoli del tuo amore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donaci di riparare le offese alla tua sapienza e alla tua bontà.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Purifica e rinnova, Signore, la tua Chiesa,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rèndila sempre più testimone del tuo Vangelo.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Raggiungi con la tua grazia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coloro che si sono allontanati da te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fa' che ritornino</w:t>
      </w:r>
      <w:r>
        <w:rPr>
          <w:rFonts w:ascii="Arial Narrow" w:eastAsiaTheme="minorEastAsia" w:hAnsi="Arial Narrow"/>
          <w:b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e rimangano sempre nel tuo amore.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Tu che ci hai redenti nel sangue del tuo Figlio,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fa' che viviamo in noi</w:t>
      </w:r>
      <w:r>
        <w:rPr>
          <w:rFonts w:ascii="Arial Narrow" w:eastAsiaTheme="minorEastAsia" w:hAnsi="Arial Narrow"/>
          <w:b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il mistero della sua morte e risurrezione.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Ascolta, Signore, l'umile preghiera del tuo popolo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donaci il perdono e la pace.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Abbiamo molto peccato,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ma confidiamo nella tua misericordia,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 xml:space="preserve">- </w:t>
      </w:r>
      <w:proofErr w:type="spellStart"/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vòlgiti</w:t>
      </w:r>
      <w:proofErr w:type="spellEnd"/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 xml:space="preserve"> a noi, Signore, e noi ci convertiremo a te.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Accogli, Signore, il tuo popolo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che si pente e si umilia davanti a te,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lastRenderedPageBreak/>
        <w:t>- perché non rimanga confuso chi confida in te.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Abbiamo peccato, o Signore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e ci siamo allontanati da te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abbiamo infranto la tua legge e abbiamo violato la tua alleanza.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Ritorna a noi, Signore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,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e liberaci dalle nostre colpe,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distruggi i nostri peccati nell'abisso della tua misericordia.</w:t>
      </w:r>
    </w:p>
    <w:p w:rsidR="000774F5" w:rsidRPr="000774F5" w:rsidRDefault="000774F5" w:rsidP="00CF07EC">
      <w:pPr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Donaci il tuo Spirito di santità e di giustizia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- ed esulteremo nella gioia di un cuore rinnovato.</w:t>
      </w:r>
    </w:p>
    <w:p w:rsidR="000774F5" w:rsidRPr="000774F5" w:rsidRDefault="000774F5" w:rsidP="000774F5">
      <w:pPr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Pr="000774F5" w:rsidRDefault="000774F5" w:rsidP="000774F5">
      <w:pPr>
        <w:spacing w:after="0" w:line="240" w:lineRule="auto"/>
        <w:ind w:left="567" w:hanging="567"/>
        <w:rPr>
          <w:rFonts w:ascii="Arial Narrow" w:eastAsiaTheme="minorEastAsia" w:hAnsi="Arial Narrow"/>
          <w:sz w:val="20"/>
          <w:szCs w:val="20"/>
          <w:lang w:eastAsia="it-IT"/>
        </w:rPr>
      </w:pPr>
      <w:proofErr w:type="spellStart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Cel</w:t>
      </w:r>
      <w:proofErr w:type="spellEnd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.</w:t>
      </w:r>
      <w:r w:rsidRPr="000774F5">
        <w:rPr>
          <w:rFonts w:ascii="Arial Narrow" w:eastAsiaTheme="minorEastAsia" w:hAnsi="Arial Narrow"/>
          <w:i/>
          <w:color w:val="FF0000"/>
          <w:sz w:val="20"/>
          <w:szCs w:val="20"/>
          <w:lang w:eastAsia="it-IT"/>
        </w:rPr>
        <w:tab/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Ora nello spirito del Vangelo riconciliamoci fra noi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e invochiamo con fede Dio Padre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per ottenere il perdono dei nostri peccati.</w:t>
      </w:r>
    </w:p>
    <w:p w:rsidR="000774F5" w:rsidRPr="000774F5" w:rsidRDefault="000774F5" w:rsidP="000774F5">
      <w:pPr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Padre nostro,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br/>
        <w:t>che sei nei cieli,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br/>
        <w:t>sia santificato il tuo nome,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br/>
        <w:t>venga il tuo regno,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br/>
        <w:t>sia fatta la tua volontà,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br/>
        <w:t>come in cielo così in terra.</w:t>
      </w:r>
    </w:p>
    <w:p w:rsidR="000774F5" w:rsidRPr="000774F5" w:rsidRDefault="000774F5" w:rsidP="000774F5">
      <w:pPr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Dacci oggi il nostro pane quotidiano,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br/>
        <w:t>e rimetti a noi i nostri debiti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br/>
        <w:t>come noi li rimettiamo ai nostri debitori,</w:t>
      </w:r>
      <w:r w:rsidRPr="000774F5">
        <w:rPr>
          <w:rFonts w:ascii="Times" w:eastAsiaTheme="minorEastAsia" w:hAnsi="Times"/>
          <w:b/>
          <w:sz w:val="20"/>
          <w:szCs w:val="20"/>
          <w:lang w:eastAsia="it-IT"/>
        </w:rPr>
        <w:t> 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br/>
        <w:t>e non ci indurre in tentazione,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br/>
        <w:t>ma liberaci dal male.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ind w:left="567" w:hanging="567"/>
        <w:rPr>
          <w:rFonts w:ascii="Arial Narrow" w:eastAsiaTheme="minorEastAsia" w:hAnsi="Arial Narrow"/>
          <w:sz w:val="20"/>
          <w:szCs w:val="20"/>
          <w:lang w:eastAsia="it-IT"/>
        </w:rPr>
      </w:pPr>
      <w:proofErr w:type="spellStart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Cel</w:t>
      </w:r>
      <w:proofErr w:type="spellEnd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.</w:t>
      </w:r>
      <w:r w:rsidRPr="000774F5">
        <w:rPr>
          <w:rFonts w:ascii="Arial Narrow" w:eastAsiaTheme="minorEastAsia" w:hAnsi="Arial Narrow"/>
          <w:i/>
          <w:color w:val="FF0000"/>
          <w:sz w:val="20"/>
          <w:szCs w:val="20"/>
          <w:lang w:eastAsia="it-IT"/>
        </w:rPr>
        <w:tab/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O Dio, che nei tuoi sacramenti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hai posto il rimedio alla nostra debolezza,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fa’ che accogliamo con gioia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i frutti della redenzione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e li manifestiamo nel rinnovamento della vita.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Per Cristo nostro Signore.</w:t>
      </w:r>
    </w:p>
    <w:p w:rsidR="000774F5" w:rsidRPr="000774F5" w:rsidRDefault="000774F5" w:rsidP="000774F5">
      <w:pPr>
        <w:spacing w:after="0" w:line="240" w:lineRule="auto"/>
        <w:ind w:left="567" w:hanging="567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i/>
          <w:color w:val="FF0000"/>
          <w:sz w:val="20"/>
          <w:szCs w:val="20"/>
          <w:lang w:eastAsia="it-IT"/>
        </w:rPr>
        <w:tab/>
      </w:r>
      <w:r w:rsidRPr="000774F5">
        <w:rPr>
          <w:rFonts w:ascii="Arial Narrow" w:eastAsiaTheme="minorEastAsia" w:hAnsi="Arial Narrow"/>
          <w:i/>
          <w:color w:val="FF0000"/>
          <w:sz w:val="20"/>
          <w:szCs w:val="20"/>
          <w:lang w:eastAsia="it-IT"/>
        </w:rPr>
        <w:tab/>
      </w:r>
      <w:r w:rsidRPr="000774F5">
        <w:rPr>
          <w:rFonts w:ascii="Arial Narrow" w:eastAsiaTheme="minorEastAsia" w:hAnsi="Arial Narrow"/>
          <w:i/>
          <w:color w:val="FF0000"/>
          <w:sz w:val="20"/>
          <w:szCs w:val="20"/>
          <w:lang w:eastAsia="it-IT"/>
        </w:rPr>
        <w:tab/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Amen.</w:t>
      </w:r>
    </w:p>
    <w:p w:rsid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F07EC" w:rsidRPr="000774F5" w:rsidRDefault="00CF07EC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b/>
          <w:sz w:val="24"/>
          <w:szCs w:val="20"/>
          <w:u w:val="dotted"/>
        </w:rPr>
      </w:pPr>
      <w:r w:rsidRPr="000774F5">
        <w:rPr>
          <w:rFonts w:ascii="Arial Narrow" w:hAnsi="Arial Narrow"/>
          <w:b/>
          <w:sz w:val="24"/>
          <w:szCs w:val="20"/>
          <w:u w:val="dotted"/>
        </w:rPr>
        <w:t>5. Confessione e assoluzione individuale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In caso di mancanza del sacerdote, questo momento può essere lasciato a discrezione del penitente e posticiparlo a un altro momento.</w:t>
      </w:r>
    </w:p>
    <w:p w:rsid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F07EC" w:rsidRPr="000774F5" w:rsidRDefault="00CF07EC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b/>
          <w:sz w:val="24"/>
          <w:szCs w:val="20"/>
          <w:u w:val="dotted"/>
        </w:rPr>
      </w:pPr>
      <w:r w:rsidRPr="000774F5">
        <w:rPr>
          <w:rFonts w:ascii="Arial Narrow" w:hAnsi="Arial Narrow"/>
          <w:b/>
          <w:sz w:val="24"/>
          <w:szCs w:val="20"/>
          <w:u w:val="dotted"/>
        </w:rPr>
        <w:t>6. Ringraziamento</w:t>
      </w:r>
    </w:p>
    <w:p w:rsid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Pr="00CF07EC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</w:pPr>
      <w:r w:rsidRPr="00CF07EC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Salmo 31, 1-7.10-11</w:t>
      </w:r>
    </w:p>
    <w:p w:rsid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</w:p>
    <w:p w:rsidR="000774F5" w:rsidRPr="000774F5" w:rsidRDefault="00CF07EC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>
        <w:rPr>
          <w:rFonts w:ascii="Arial Narrow" w:eastAsiaTheme="minorEastAsia" w:hAnsi="Arial Narrow"/>
          <w:b/>
          <w:sz w:val="20"/>
          <w:szCs w:val="20"/>
          <w:lang w:eastAsia="it-IT"/>
        </w:rPr>
        <w:t xml:space="preserve">R: </w:t>
      </w:r>
      <w:r w:rsidR="000774F5"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Gioite nel Signore ed esultate, o giusti.</w:t>
      </w:r>
    </w:p>
    <w:p w:rsid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 xml:space="preserve">Beato l'uomo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a cui è rimessa la colpa,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e perdonato il peccato.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Beato l'uomo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a cui Dio non imputa alcun male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e nel cui spirito non è inganno.</w:t>
      </w: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Tacevo e si logoravano le mie ossa,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>
        <w:rPr>
          <w:rFonts w:ascii="Arial Narrow" w:eastAsiaTheme="minorEastAsia" w:hAnsi="Arial Narrow"/>
          <w:sz w:val="20"/>
          <w:szCs w:val="20"/>
          <w:lang w:eastAsia="it-IT"/>
        </w:rPr>
        <w:t>m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entre gemevo tutto il giorno.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</w:r>
      <w:r>
        <w:rPr>
          <w:rFonts w:ascii="Arial Narrow" w:eastAsiaTheme="minorEastAsia" w:hAnsi="Arial Narrow"/>
          <w:sz w:val="20"/>
          <w:szCs w:val="20"/>
          <w:lang w:eastAsia="it-IT"/>
        </w:rPr>
        <w:t>G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iorno e notte pesava su di me la tua mano,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come per arsura d'estate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inaridiva il mio vigore.</w:t>
      </w: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Ti ho manifestato il mio peccato,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non ho tenuto nascosto il mio errore.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Ho detto: «Confesserò al Signore le mie colpe»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e tu hai rimesso la malizia del mio peccato.</w:t>
      </w: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</w:p>
    <w:p w:rsid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Per questo ti prega ogni fedele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nel tempo dell'angoscia.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Quando irromperanno grandi acque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non lo potranno raggiungere.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Tu sei il mio rifugio, mi preservi dal pericolo,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mi circondi di esultanza per la salvezza.</w:t>
      </w: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0774F5">
        <w:rPr>
          <w:rFonts w:ascii="Arial Narrow" w:eastAsiaTheme="minorEastAsia" w:hAnsi="Arial Narrow"/>
          <w:sz w:val="20"/>
          <w:szCs w:val="20"/>
          <w:lang w:eastAsia="it-IT"/>
        </w:rPr>
        <w:lastRenderedPageBreak/>
        <w:t>Molti saranno i dolori dell'empio,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ma la grazia circonda chi confida nel Signore.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Gioite nel Signore ed esultate, giusti,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giubilate, voi tutti, retti di cuore.</w:t>
      </w:r>
    </w:p>
    <w:p w:rsidR="000774F5" w:rsidRDefault="000774F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74F5" w:rsidRPr="000774F5" w:rsidRDefault="000774F5" w:rsidP="00077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eastAsiaTheme="minorEastAsia" w:hAnsi="Arial Narrow"/>
          <w:sz w:val="20"/>
          <w:szCs w:val="20"/>
          <w:lang w:eastAsia="it-IT"/>
        </w:rPr>
      </w:pPr>
      <w:proofErr w:type="spellStart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Cel</w:t>
      </w:r>
      <w:proofErr w:type="spellEnd"/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.</w:t>
      </w:r>
      <w:r w:rsidRPr="000774F5">
        <w:rPr>
          <w:rFonts w:ascii="Arial Narrow" w:hAnsi="Arial Narrow"/>
          <w:color w:val="808080" w:themeColor="background1" w:themeShade="80"/>
          <w:sz w:val="20"/>
          <w:szCs w:val="20"/>
        </w:rPr>
        <w:tab/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Padre santo,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che nella tua bontà ci hai rinnovati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a immagine del tuo Figlio,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fa' che tutta la nostra vita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diventi segno e testimonianza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del tuo amore misericordioso.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 xml:space="preserve">Per Cristo nostro </w:t>
      </w:r>
      <w:proofErr w:type="spellStart"/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Signore.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Amen.</w:t>
      </w:r>
      <w:proofErr w:type="spellEnd"/>
    </w:p>
    <w:p w:rsidR="000774F5" w:rsidRDefault="000774F5" w:rsidP="000774F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CF07EC" w:rsidRPr="000774F5" w:rsidRDefault="00CF07EC" w:rsidP="000774F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b/>
          <w:sz w:val="24"/>
          <w:szCs w:val="20"/>
          <w:u w:val="dotted"/>
        </w:rPr>
      </w:pPr>
      <w:r w:rsidRPr="000774F5">
        <w:rPr>
          <w:rFonts w:ascii="Arial Narrow" w:hAnsi="Arial Narrow"/>
          <w:b/>
          <w:sz w:val="24"/>
          <w:szCs w:val="20"/>
          <w:u w:val="dotted"/>
        </w:rPr>
        <w:t>7. Benedizione</w:t>
      </w: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</w:p>
    <w:p w:rsidR="000774F5" w:rsidRPr="000774F5" w:rsidRDefault="00CF07EC" w:rsidP="000774F5">
      <w:pPr>
        <w:spacing w:after="0" w:line="240" w:lineRule="auto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i/>
          <w:color w:val="808080" w:themeColor="background1" w:themeShade="80"/>
          <w:sz w:val="20"/>
          <w:szCs w:val="20"/>
        </w:rPr>
        <w:t>In caso di</w:t>
      </w:r>
      <w:r w:rsidR="000774F5"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 xml:space="preserve"> presenza del sacerdote: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  <w:proofErr w:type="spellStart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Cel</w:t>
      </w:r>
      <w:proofErr w:type="spellEnd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ab/>
        <w:t>Il Signore guidi i vostri cuori nell'amore di Dio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e nella pazienza del Cristo.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Amen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  <w:proofErr w:type="spellStart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Cel</w:t>
      </w:r>
      <w:proofErr w:type="spellEnd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ab/>
        <w:t>Possiate sempre camminare nella vita nuova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e piacere in tutto al Signore.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Amen.</w:t>
      </w:r>
    </w:p>
    <w:p w:rsidR="000774F5" w:rsidRPr="000774F5" w:rsidRDefault="000774F5" w:rsidP="00CF07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 w:hanging="1120"/>
        <w:rPr>
          <w:rFonts w:ascii="Arial Narrow" w:eastAsiaTheme="minorEastAsia" w:hAnsi="Arial Narrow"/>
          <w:sz w:val="20"/>
          <w:szCs w:val="20"/>
          <w:lang w:eastAsia="it-IT"/>
        </w:rPr>
      </w:pPr>
      <w:proofErr w:type="spellStart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Cel</w:t>
      </w:r>
      <w:proofErr w:type="spellEnd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.</w:t>
      </w:r>
      <w:r w:rsidR="00CF07EC">
        <w:rPr>
          <w:rFonts w:ascii="Arial Narrow" w:eastAsiaTheme="minorEastAsia" w:hAnsi="Arial Narrow"/>
          <w:sz w:val="20"/>
          <w:szCs w:val="20"/>
          <w:lang w:eastAsia="it-IT"/>
        </w:rPr>
        <w:tab/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E la benedizione di Dio onnipotente,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Padre e Figlio e Spirito Santo,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 xml:space="preserve">discenda su di voi,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br/>
        <w:t>e con voi rimanga sempre.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Amen.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</w:p>
    <w:p w:rsidR="000774F5" w:rsidRPr="000774F5" w:rsidRDefault="000774F5" w:rsidP="000774F5">
      <w:pPr>
        <w:spacing w:after="0" w:line="240" w:lineRule="auto"/>
        <w:rPr>
          <w:rFonts w:ascii="Arial Narrow" w:eastAsiaTheme="minorEastAsia" w:hAnsi="Arial Narrow"/>
          <w:b/>
          <w:sz w:val="20"/>
          <w:szCs w:val="20"/>
          <w:lang w:eastAsia="it-IT"/>
        </w:rPr>
      </w:pPr>
      <w:proofErr w:type="spellStart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Cel</w:t>
      </w:r>
      <w:proofErr w:type="spellEnd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.</w:t>
      </w:r>
      <w:r w:rsidR="00CF07EC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ab/>
        <w:t xml:space="preserve">         </w:t>
      </w:r>
      <w:r w:rsidRPr="000774F5">
        <w:rPr>
          <w:rFonts w:ascii="Arial Narrow" w:eastAsiaTheme="minorEastAsia" w:hAnsi="Arial Narrow"/>
          <w:sz w:val="20"/>
          <w:szCs w:val="20"/>
          <w:lang w:eastAsia="it-IT"/>
        </w:rPr>
        <w:t>Il Signore vi ha perdonato. Andate in pace.</w:t>
      </w:r>
      <w:r>
        <w:rPr>
          <w:rFonts w:ascii="Arial Narrow" w:eastAsiaTheme="minorEastAsia" w:hAnsi="Arial Narrow"/>
          <w:sz w:val="20"/>
          <w:szCs w:val="20"/>
          <w:lang w:eastAsia="it-IT"/>
        </w:rPr>
        <w:t xml:space="preserve"> </w:t>
      </w:r>
      <w:r w:rsidRPr="000774F5">
        <w:rPr>
          <w:rFonts w:ascii="Arial Narrow" w:eastAsiaTheme="minorEastAsia" w:hAnsi="Arial Narrow"/>
          <w:b/>
          <w:sz w:val="20"/>
          <w:szCs w:val="20"/>
          <w:lang w:eastAsia="it-IT"/>
        </w:rPr>
        <w:t>Rendiamo grazie a Dio.</w:t>
      </w:r>
    </w:p>
    <w:p w:rsidR="000774F5" w:rsidRPr="000774F5" w:rsidRDefault="000774F5" w:rsidP="000774F5">
      <w:pPr>
        <w:spacing w:after="0" w:line="240" w:lineRule="auto"/>
        <w:rPr>
          <w:rFonts w:ascii="Arial Narrow" w:eastAsiaTheme="minorEastAsia" w:hAnsi="Arial Narrow"/>
          <w:sz w:val="20"/>
          <w:szCs w:val="20"/>
          <w:lang w:eastAsia="it-IT"/>
        </w:rPr>
      </w:pPr>
    </w:p>
    <w:p w:rsidR="000774F5" w:rsidRPr="000774F5" w:rsidRDefault="000774F5" w:rsidP="000774F5">
      <w:pPr>
        <w:spacing w:after="0" w:line="240" w:lineRule="auto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  <w:r w:rsidRPr="000774F5">
        <w:rPr>
          <w:rFonts w:ascii="Arial Narrow" w:hAnsi="Arial Narrow"/>
          <w:i/>
          <w:color w:val="808080" w:themeColor="background1" w:themeShade="80"/>
          <w:sz w:val="20"/>
          <w:szCs w:val="20"/>
        </w:rPr>
        <w:t>In caso di assenza del sacerdote:</w:t>
      </w:r>
    </w:p>
    <w:p w:rsidR="000774F5" w:rsidRPr="000774F5" w:rsidRDefault="000774F5" w:rsidP="000774F5">
      <w:pPr>
        <w:spacing w:after="0" w:line="240" w:lineRule="auto"/>
        <w:ind w:left="567" w:hanging="567"/>
        <w:rPr>
          <w:rFonts w:ascii="Arial Narrow" w:hAnsi="Arial Narrow"/>
          <w:sz w:val="20"/>
          <w:szCs w:val="20"/>
        </w:rPr>
      </w:pPr>
      <w:proofErr w:type="spellStart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Cel</w:t>
      </w:r>
      <w:proofErr w:type="spellEnd"/>
      <w:r w:rsidRPr="000774F5">
        <w:rPr>
          <w:rFonts w:ascii="Arial Narrow" w:eastAsiaTheme="minorEastAsia" w:hAnsi="Arial Narrow"/>
          <w:i/>
          <w:color w:val="808080" w:themeColor="background1" w:themeShade="80"/>
          <w:sz w:val="20"/>
          <w:szCs w:val="20"/>
          <w:lang w:eastAsia="it-IT"/>
        </w:rPr>
        <w:t>.</w:t>
      </w:r>
      <w:r w:rsidRPr="000774F5">
        <w:rPr>
          <w:rFonts w:ascii="Arial Narrow" w:eastAsiaTheme="minorEastAsia" w:hAnsi="Arial Narrow"/>
          <w:color w:val="808080" w:themeColor="background1" w:themeShade="80"/>
          <w:sz w:val="20"/>
          <w:szCs w:val="20"/>
          <w:lang w:eastAsia="it-IT"/>
        </w:rPr>
        <w:tab/>
      </w:r>
      <w:r w:rsidRPr="000774F5">
        <w:rPr>
          <w:rFonts w:ascii="Arial Narrow" w:hAnsi="Arial Narrow"/>
          <w:sz w:val="20"/>
          <w:szCs w:val="20"/>
        </w:rPr>
        <w:t>Il Signore ci benedica,</w:t>
      </w:r>
      <w:r w:rsidRPr="000774F5">
        <w:rPr>
          <w:rFonts w:ascii="Arial Narrow" w:hAnsi="Arial Narrow"/>
          <w:sz w:val="20"/>
          <w:szCs w:val="20"/>
        </w:rPr>
        <w:br/>
        <w:t>ci preservi da ogni male</w:t>
      </w:r>
      <w:r w:rsidRPr="000774F5">
        <w:rPr>
          <w:rFonts w:ascii="Arial Narrow" w:hAnsi="Arial Narrow"/>
          <w:sz w:val="20"/>
          <w:szCs w:val="20"/>
        </w:rPr>
        <w:br/>
        <w:t>e ci conduca alla vita eterna.</w:t>
      </w: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0A45" w:rsidRPr="000774F5" w:rsidRDefault="00150A45" w:rsidP="000774F5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150A45" w:rsidRPr="000774F5" w:rsidSect="00205932">
      <w:type w:val="continuous"/>
      <w:pgSz w:w="11906" w:h="16838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Grassetto">
    <w:panose1 w:val="02040802050405020203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bas Neue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Yanone Kaffeesatz Bold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0BCC"/>
    <w:multiLevelType w:val="hybridMultilevel"/>
    <w:tmpl w:val="72BE3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A2867"/>
    <w:multiLevelType w:val="hybridMultilevel"/>
    <w:tmpl w:val="0C1AC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4411"/>
    <w:multiLevelType w:val="hybridMultilevel"/>
    <w:tmpl w:val="836C60A2"/>
    <w:lvl w:ilvl="0" w:tplc="6412646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72D9"/>
    <w:multiLevelType w:val="hybridMultilevel"/>
    <w:tmpl w:val="6580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C459E"/>
    <w:multiLevelType w:val="hybridMultilevel"/>
    <w:tmpl w:val="108E7C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5268F"/>
    <w:multiLevelType w:val="hybridMultilevel"/>
    <w:tmpl w:val="D0002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hyphenationZone w:val="283"/>
  <w:characterSpacingControl w:val="doNotCompress"/>
  <w:compat/>
  <w:rsids>
    <w:rsidRoot w:val="006C223C"/>
    <w:rsid w:val="00070BD7"/>
    <w:rsid w:val="000774F5"/>
    <w:rsid w:val="00150A45"/>
    <w:rsid w:val="00205932"/>
    <w:rsid w:val="002E7644"/>
    <w:rsid w:val="00324533"/>
    <w:rsid w:val="0033594C"/>
    <w:rsid w:val="00492E61"/>
    <w:rsid w:val="005C4EA4"/>
    <w:rsid w:val="00637C6E"/>
    <w:rsid w:val="006C223C"/>
    <w:rsid w:val="006D142B"/>
    <w:rsid w:val="006F2E74"/>
    <w:rsid w:val="00712603"/>
    <w:rsid w:val="007B0704"/>
    <w:rsid w:val="00911A3A"/>
    <w:rsid w:val="00955E74"/>
    <w:rsid w:val="00972772"/>
    <w:rsid w:val="009936F6"/>
    <w:rsid w:val="009C6194"/>
    <w:rsid w:val="00AB0C7C"/>
    <w:rsid w:val="00CB5485"/>
    <w:rsid w:val="00CC08C0"/>
    <w:rsid w:val="00CC3ED9"/>
    <w:rsid w:val="00CC534C"/>
    <w:rsid w:val="00CF07EC"/>
    <w:rsid w:val="00D30F87"/>
    <w:rsid w:val="00D740D4"/>
    <w:rsid w:val="00F6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08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D142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rsid w:val="000774F5"/>
    <w:pPr>
      <w:widowControl w:val="0"/>
      <w:autoSpaceDE w:val="0"/>
      <w:autoSpaceDN w:val="0"/>
      <w:adjustRightInd w:val="0"/>
      <w:spacing w:after="0" w:line="240" w:lineRule="auto"/>
    </w:pPr>
    <w:rPr>
      <w:rFonts w:ascii="Georgia Grassetto" w:eastAsia="Times New Roman" w:hAnsi="Georgia Grassetto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110CC-4F2D-411D-A3B3-6C397CE5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Giovani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glesa</dc:creator>
  <cp:lastModifiedBy>glesa</cp:lastModifiedBy>
  <cp:revision>5</cp:revision>
  <cp:lastPrinted>2014-09-03T09:34:00Z</cp:lastPrinted>
  <dcterms:created xsi:type="dcterms:W3CDTF">2014-09-03T09:36:00Z</dcterms:created>
  <dcterms:modified xsi:type="dcterms:W3CDTF">2014-09-09T13:36:00Z</dcterms:modified>
</cp:coreProperties>
</file>